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B3" w:rsidRDefault="00C5507F">
      <w:r w:rsidRPr="000955A4">
        <w:rPr>
          <w:noProof/>
          <w:lang w:val="en-US" w:eastAsia="zh-TW"/>
        </w:rPr>
        <w:pict>
          <v:shapetype id="_x0000_t202" coordsize="21600,21600" o:spt="202" path="m,l,21600r21600,l21600,xe">
            <v:stroke joinstyle="miter"/>
            <v:path gradientshapeok="t" o:connecttype="rect"/>
          </v:shapetype>
          <v:shape id="_x0000_s1026" type="#_x0000_t202" style="position:absolute;margin-left:276.7pt;margin-top:.4pt;width:192.45pt;height:133.05pt;z-index:251660288;mso-width-relative:margin;mso-height-relative:margin">
            <v:textbox style="mso-next-textbox:#_x0000_s1026">
              <w:txbxContent>
                <w:p w:rsidR="00C5507F" w:rsidRPr="00C5507F" w:rsidRDefault="00C5507F" w:rsidP="00C5507F">
                  <w:pPr>
                    <w:jc w:val="center"/>
                    <w:rPr>
                      <w:b/>
                      <w:sz w:val="28"/>
                      <w:szCs w:val="28"/>
                    </w:rPr>
                  </w:pPr>
                  <w:r w:rsidRPr="00C5507F">
                    <w:rPr>
                      <w:b/>
                      <w:sz w:val="28"/>
                      <w:szCs w:val="28"/>
                    </w:rPr>
                    <w:t>Thornton Parish Council</w:t>
                  </w:r>
                </w:p>
                <w:p w:rsidR="00C5507F" w:rsidRPr="00C5507F" w:rsidRDefault="00C5507F" w:rsidP="00C5507F">
                  <w:pPr>
                    <w:jc w:val="center"/>
                    <w:rPr>
                      <w:b/>
                      <w:sz w:val="28"/>
                      <w:szCs w:val="28"/>
                    </w:rPr>
                  </w:pPr>
                  <w:r w:rsidRPr="00C5507F">
                    <w:rPr>
                      <w:b/>
                      <w:sz w:val="28"/>
                      <w:szCs w:val="28"/>
                    </w:rPr>
                    <w:t>Newsletter</w:t>
                  </w:r>
                </w:p>
                <w:p w:rsidR="00C5507F" w:rsidRPr="00C5507F" w:rsidRDefault="00C5507F" w:rsidP="00C5507F">
                  <w:pPr>
                    <w:rPr>
                      <w:rFonts w:ascii="Times New Roman" w:hAnsi="Times New Roman" w:cs="Times New Roman"/>
                      <w:sz w:val="20"/>
                      <w:szCs w:val="20"/>
                    </w:rPr>
                  </w:pPr>
                  <w:r>
                    <w:rPr>
                      <w:sz w:val="20"/>
                      <w:szCs w:val="20"/>
                    </w:rPr>
                    <w:t xml:space="preserve">Website:       </w:t>
                  </w:r>
                  <w:hyperlink r:id="rId4" w:history="1">
                    <w:r w:rsidRPr="00C5507F">
                      <w:rPr>
                        <w:rStyle w:val="Hyperlink"/>
                        <w:rFonts w:ascii="Times New Roman" w:hAnsi="Times New Roman" w:cs="Times New Roman"/>
                        <w:color w:val="auto"/>
                        <w:sz w:val="20"/>
                        <w:szCs w:val="20"/>
                        <w:u w:val="none"/>
                      </w:rPr>
                      <w:t>www.thorntonpc.org.uk</w:t>
                    </w:r>
                  </w:hyperlink>
                </w:p>
                <w:p w:rsidR="00C5507F" w:rsidRPr="00C5507F" w:rsidRDefault="00C5507F" w:rsidP="00C5507F">
                  <w:pPr>
                    <w:spacing w:before="100" w:beforeAutospacing="1" w:after="167" w:line="240" w:lineRule="auto"/>
                    <w:textAlignment w:val="top"/>
                    <w:outlineLvl w:val="2"/>
                    <w:rPr>
                      <w:rFonts w:ascii="Times New Roman" w:eastAsia="Times New Roman" w:hAnsi="Times New Roman" w:cs="Times New Roman"/>
                      <w:sz w:val="20"/>
                      <w:szCs w:val="20"/>
                      <w:lang w:eastAsia="en-GB"/>
                    </w:rPr>
                  </w:pPr>
                  <w:r>
                    <w:rPr>
                      <w:sz w:val="20"/>
                      <w:szCs w:val="20"/>
                    </w:rPr>
                    <w:t xml:space="preserve">Twitter:         </w:t>
                  </w:r>
                  <w:hyperlink r:id="rId5" w:history="1">
                    <w:r w:rsidRPr="00C5507F">
                      <w:rPr>
                        <w:rFonts w:ascii="Times New Roman" w:eastAsia="Times New Roman" w:hAnsi="Times New Roman" w:cs="Times New Roman"/>
                        <w:sz w:val="20"/>
                        <w:szCs w:val="20"/>
                        <w:lang w:eastAsia="en-GB"/>
                      </w:rPr>
                      <w:t>@</w:t>
                    </w:r>
                    <w:proofErr w:type="spellStart"/>
                    <w:r w:rsidRPr="00C5507F">
                      <w:rPr>
                        <w:rFonts w:ascii="Times New Roman" w:eastAsia="Times New Roman" w:hAnsi="Times New Roman" w:cs="Times New Roman"/>
                        <w:sz w:val="20"/>
                        <w:szCs w:val="20"/>
                        <w:lang w:eastAsia="en-GB"/>
                      </w:rPr>
                      <w:t>ThorntonSefton</w:t>
                    </w:r>
                    <w:proofErr w:type="spellEnd"/>
                  </w:hyperlink>
                </w:p>
                <w:p w:rsidR="00C5507F" w:rsidRPr="00C5507F" w:rsidRDefault="00C5507F" w:rsidP="00C5507F">
                  <w:pPr>
                    <w:spacing w:before="100" w:beforeAutospacing="1" w:after="167" w:line="240" w:lineRule="auto"/>
                    <w:textAlignment w:val="top"/>
                    <w:outlineLvl w:val="2"/>
                    <w:rPr>
                      <w:rFonts w:ascii="Times New Roman" w:eastAsia="Times New Roman" w:hAnsi="Times New Roman" w:cs="Times New Roman"/>
                      <w:sz w:val="20"/>
                      <w:szCs w:val="20"/>
                      <w:lang w:eastAsia="en-GB"/>
                    </w:rPr>
                  </w:pPr>
                  <w:r>
                    <w:rPr>
                      <w:rStyle w:val="allowtextselection"/>
                      <w:rFonts w:ascii="Times New Roman" w:hAnsi="Times New Roman" w:cs="Times New Roman"/>
                      <w:sz w:val="20"/>
                      <w:szCs w:val="20"/>
                    </w:rPr>
                    <w:t xml:space="preserve">Email:    </w:t>
                  </w:r>
                  <w:r w:rsidRPr="00C5507F">
                    <w:rPr>
                      <w:rStyle w:val="allowtextselection"/>
                      <w:rFonts w:ascii="Times New Roman" w:hAnsi="Times New Roman" w:cs="Times New Roman"/>
                      <w:sz w:val="20"/>
                      <w:szCs w:val="20"/>
                    </w:rPr>
                    <w:t>thorntonpc.clerk@googlemail.com</w:t>
                  </w:r>
                </w:p>
                <w:p w:rsidR="00C5507F" w:rsidRPr="00C5507F" w:rsidRDefault="00C5507F" w:rsidP="00C5507F">
                  <w:pPr>
                    <w:jc w:val="center"/>
                    <w:rPr>
                      <w:b/>
                      <w:sz w:val="32"/>
                      <w:szCs w:val="32"/>
                    </w:rPr>
                  </w:pPr>
                </w:p>
              </w:txbxContent>
            </v:textbox>
          </v:shape>
        </w:pict>
      </w:r>
      <w:r w:rsidRPr="00C5507F">
        <w:drawing>
          <wp:inline distT="0" distB="0" distL="0" distR="0">
            <wp:extent cx="3445090" cy="1689652"/>
            <wp:effectExtent l="19050" t="0" r="2960" b="0"/>
            <wp:docPr id="1" name="irc_mi" descr="http://thorntonpc.org.uk/wp-content/uploads/2011/05/brooms-cross632x282-630x2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orntonpc.org.uk/wp-content/uploads/2011/05/brooms-cross632x282-630x280.jpg">
                      <a:hlinkClick r:id="rId6"/>
                    </pic:cNvPr>
                    <pic:cNvPicPr>
                      <a:picLocks noChangeAspect="1" noChangeArrowheads="1"/>
                    </pic:cNvPicPr>
                  </pic:nvPicPr>
                  <pic:blipFill>
                    <a:blip r:embed="rId7" cstate="print"/>
                    <a:srcRect/>
                    <a:stretch>
                      <a:fillRect/>
                    </a:stretch>
                  </pic:blipFill>
                  <pic:spPr bwMode="auto">
                    <a:xfrm>
                      <a:off x="0" y="0"/>
                      <a:ext cx="3445090" cy="1689652"/>
                    </a:xfrm>
                    <a:prstGeom prst="rect">
                      <a:avLst/>
                    </a:prstGeom>
                    <a:noFill/>
                    <a:ln w="9525">
                      <a:noFill/>
                      <a:miter lim="800000"/>
                      <a:headEnd/>
                      <a:tailEnd/>
                    </a:ln>
                  </pic:spPr>
                </pic:pic>
              </a:graphicData>
            </a:graphic>
          </wp:inline>
        </w:drawing>
      </w:r>
    </w:p>
    <w:p w:rsidR="00C5507F" w:rsidRDefault="005F0B7B">
      <w:r>
        <w:rPr>
          <w:noProof/>
          <w:lang w:eastAsia="en-GB"/>
        </w:rPr>
        <w:pict>
          <v:shape id="_x0000_s1027" type="#_x0000_t202" style="position:absolute;margin-left:-22.6pt;margin-top:3.1pt;width:491.75pt;height:157.05pt;z-index:251661312">
            <v:textbox style="mso-next-textbox:#_x0000_s1027">
              <w:txbxContent>
                <w:p w:rsidR="00C5507F" w:rsidRPr="00C5507F" w:rsidRDefault="00C5507F" w:rsidP="00C5507F">
                  <w:pPr>
                    <w:jc w:val="center"/>
                    <w:rPr>
                      <w:b/>
                      <w:u w:val="single"/>
                    </w:rPr>
                  </w:pPr>
                  <w:r w:rsidRPr="00C5507F">
                    <w:rPr>
                      <w:b/>
                      <w:u w:val="single"/>
                    </w:rPr>
                    <w:t>Holy Family Cancels Parish Meeting</w:t>
                  </w:r>
                </w:p>
                <w:p w:rsidR="00C5507F" w:rsidRDefault="00C5507F" w:rsidP="00C5507F">
                  <w:pPr>
                    <w:jc w:val="both"/>
                    <w:rPr>
                      <w:rFonts w:ascii="Calibri" w:eastAsia="Calibri" w:hAnsi="Calibri" w:cs="Times New Roman"/>
                    </w:rPr>
                  </w:pPr>
                  <w:r>
                    <w:rPr>
                      <w:rFonts w:ascii="Calibri" w:eastAsia="Calibri" w:hAnsi="Calibri" w:cs="Times New Roman"/>
                    </w:rPr>
                    <w:t>The Parish Council would like to apologise to those of you who attended Holy Family High School on Monday 11</w:t>
                  </w:r>
                  <w:r w:rsidRPr="00F151E4">
                    <w:rPr>
                      <w:rFonts w:ascii="Calibri" w:eastAsia="Calibri" w:hAnsi="Calibri" w:cs="Times New Roman"/>
                      <w:vertAlign w:val="superscript"/>
                    </w:rPr>
                    <w:t>th</w:t>
                  </w:r>
                  <w:r>
                    <w:rPr>
                      <w:rFonts w:ascii="Calibri" w:eastAsia="Calibri" w:hAnsi="Calibri" w:cs="Times New Roman"/>
                    </w:rPr>
                    <w:t xml:space="preserve"> January for our first meeting in 2016 only to find that it was cancelled because of circumstances beyond our control. Having agreed the dates of all of our meetings for the year, our Clerk received a message from the school during the afternoon of the day of the meeting to say that they had cancelled it. They have also cancelled our scheduled Open Meeting for the 1</w:t>
                  </w:r>
                  <w:r w:rsidRPr="002A7E22">
                    <w:rPr>
                      <w:rFonts w:ascii="Calibri" w:eastAsia="Calibri" w:hAnsi="Calibri" w:cs="Times New Roman"/>
                      <w:vertAlign w:val="superscript"/>
                    </w:rPr>
                    <w:t>st</w:t>
                  </w:r>
                  <w:r>
                    <w:rPr>
                      <w:rFonts w:ascii="Calibri" w:eastAsia="Calibri" w:hAnsi="Calibri" w:cs="Times New Roman"/>
                    </w:rPr>
                    <w:t xml:space="preserve"> February. This was in fact the third occasion when the school had cancelled scheduled meetings at short notice. We have arranged to meet with the school authorities in the near future to discuss the matter with a view to ensuring that this does not happen again.</w:t>
                  </w:r>
                </w:p>
              </w:txbxContent>
            </v:textbox>
          </v:shape>
        </w:pict>
      </w:r>
    </w:p>
    <w:p w:rsidR="00C5507F" w:rsidRDefault="00C5507F"/>
    <w:p w:rsidR="00C5507F" w:rsidRDefault="00C5507F"/>
    <w:p w:rsidR="00C5507F" w:rsidRDefault="00C5507F"/>
    <w:p w:rsidR="00C5507F" w:rsidRDefault="00C5507F"/>
    <w:p w:rsidR="00C5507F" w:rsidRDefault="00C5507F"/>
    <w:p w:rsidR="00C5507F" w:rsidRDefault="007608AD">
      <w:r>
        <w:rPr>
          <w:noProof/>
          <w:lang w:eastAsia="en-GB"/>
        </w:rPr>
        <w:pict>
          <v:shape id="_x0000_s1028" type="#_x0000_t202" style="position:absolute;margin-left:-22.6pt;margin-top:17.25pt;width:231.55pt;height:265.75pt;z-index:251662336">
            <v:textbox>
              <w:txbxContent>
                <w:p w:rsidR="005F0B7B" w:rsidRPr="00C5507F" w:rsidRDefault="00C5507F" w:rsidP="00C5507F">
                  <w:pPr>
                    <w:rPr>
                      <w:b/>
                      <w:u w:val="single"/>
                    </w:rPr>
                  </w:pPr>
                  <w:r>
                    <w:rPr>
                      <w:b/>
                      <w:u w:val="single"/>
                    </w:rPr>
                    <w:t>New Open Meeting Date</w:t>
                  </w:r>
                </w:p>
                <w:p w:rsidR="00C5507F" w:rsidRDefault="00C5507F" w:rsidP="00C5507F">
                  <w:pPr>
                    <w:rPr>
                      <w:rFonts w:ascii="Calibri" w:eastAsia="Calibri" w:hAnsi="Calibri" w:cs="Times New Roman"/>
                    </w:rPr>
                  </w:pPr>
                  <w:r>
                    <w:rPr>
                      <w:rFonts w:ascii="Calibri" w:eastAsia="Calibri" w:hAnsi="Calibri" w:cs="Times New Roman"/>
                    </w:rPr>
                    <w:t>On a more positive note we have re-scheduled the Open Meeting and that will now take place on Monday 8</w:t>
                  </w:r>
                  <w:r w:rsidRPr="002A7E22">
                    <w:rPr>
                      <w:rFonts w:ascii="Calibri" w:eastAsia="Calibri" w:hAnsi="Calibri" w:cs="Times New Roman"/>
                      <w:vertAlign w:val="superscript"/>
                    </w:rPr>
                    <w:t>th</w:t>
                  </w:r>
                  <w:r>
                    <w:rPr>
                      <w:rFonts w:ascii="Calibri" w:eastAsia="Calibri" w:hAnsi="Calibri" w:cs="Times New Roman"/>
                    </w:rPr>
                    <w:t xml:space="preserve"> February 2016 at Holy Family High School commencing at 7pm.</w:t>
                  </w:r>
                </w:p>
                <w:p w:rsidR="005F0B7B" w:rsidRDefault="005F0B7B" w:rsidP="00C5507F">
                  <w:pPr>
                    <w:rPr>
                      <w:rFonts w:ascii="Calibri" w:eastAsia="Calibri" w:hAnsi="Calibri" w:cs="Times New Roman"/>
                    </w:rPr>
                  </w:pPr>
                </w:p>
                <w:p w:rsidR="00C5507F" w:rsidRDefault="00C5507F" w:rsidP="00C5507F">
                  <w:pPr>
                    <w:rPr>
                      <w:rFonts w:ascii="Calibri" w:eastAsia="Calibri" w:hAnsi="Calibri" w:cs="Times New Roman"/>
                    </w:rPr>
                  </w:pPr>
                  <w:r>
                    <w:rPr>
                      <w:rFonts w:ascii="Calibri" w:eastAsia="Calibri" w:hAnsi="Calibri" w:cs="Times New Roman"/>
                    </w:rPr>
                    <w:t xml:space="preserve">We hope to have members of Sefton Council to talk and answer questions on the impact of Brooms Cross Road and Flooding. A member of the local neighbourhood policing team will also be present and we have invited the Ward Councillors and our MP, Bill Esterson and members of the local clergy. </w:t>
                  </w:r>
                </w:p>
              </w:txbxContent>
            </v:textbox>
          </v:shape>
        </w:pict>
      </w:r>
      <w:r w:rsidRPr="000955A4">
        <w:rPr>
          <w:noProof/>
          <w:lang w:val="en-US" w:eastAsia="zh-TW"/>
        </w:rPr>
        <w:pict>
          <v:shape id="_x0000_s1029" type="#_x0000_t202" style="position:absolute;margin-left:335.4pt;margin-top:22.85pt;width:144.35pt;height:84.3pt;z-index:251664384;mso-height-percent:200;mso-height-percent:200;mso-width-relative:margin;mso-height-relative:margin">
            <v:textbox style="mso-next-textbox:#_x0000_s1029;mso-fit-shape-to-text:t">
              <w:txbxContent>
                <w:p w:rsidR="00C5507F" w:rsidRPr="00C5507F" w:rsidRDefault="00C5507F">
                  <w:pPr>
                    <w:rPr>
                      <w:b/>
                    </w:rPr>
                  </w:pPr>
                  <w:r w:rsidRPr="00C5507F">
                    <w:rPr>
                      <w:b/>
                    </w:rPr>
                    <w:t>Open Meeting 7pm</w:t>
                  </w:r>
                </w:p>
                <w:p w:rsidR="00C5507F" w:rsidRPr="00C5507F" w:rsidRDefault="00C5507F">
                  <w:pPr>
                    <w:rPr>
                      <w:b/>
                    </w:rPr>
                  </w:pPr>
                  <w:r w:rsidRPr="00C5507F">
                    <w:rPr>
                      <w:b/>
                    </w:rPr>
                    <w:t>Monday 8</w:t>
                  </w:r>
                  <w:r w:rsidRPr="00C5507F">
                    <w:rPr>
                      <w:b/>
                      <w:vertAlign w:val="superscript"/>
                    </w:rPr>
                    <w:t>th</w:t>
                  </w:r>
                  <w:r w:rsidRPr="00C5507F">
                    <w:rPr>
                      <w:b/>
                    </w:rPr>
                    <w:t xml:space="preserve"> February</w:t>
                  </w:r>
                  <w:r>
                    <w:rPr>
                      <w:b/>
                    </w:rPr>
                    <w:t xml:space="preserve"> </w:t>
                  </w:r>
                </w:p>
                <w:p w:rsidR="00C5507F" w:rsidRPr="00C5507F" w:rsidRDefault="00C5507F">
                  <w:pPr>
                    <w:rPr>
                      <w:b/>
                    </w:rPr>
                  </w:pPr>
                  <w:r w:rsidRPr="00C5507F">
                    <w:rPr>
                      <w:b/>
                    </w:rPr>
                    <w:t>Holy Family High School</w:t>
                  </w:r>
                </w:p>
              </w:txbxContent>
            </v:textbox>
          </v:shape>
        </w:pict>
      </w:r>
    </w:p>
    <w:p w:rsidR="00C5507F" w:rsidRDefault="00C5507F">
      <w:r w:rsidRPr="000955A4">
        <w:rPr>
          <w:noProof/>
          <w:lang w:val="en-US" w:eastAsia="zh-TW"/>
        </w:rPr>
        <w:pict>
          <v:shape id="_x0000_s1030" type="#_x0000_t202" style="position:absolute;margin-left:215.6pt;margin-top:87.65pt;width:264.15pt;height:169.9pt;z-index:251666432;mso-width-relative:margin;mso-height-relative:margin">
            <v:textbox>
              <w:txbxContent>
                <w:p w:rsidR="00C5507F" w:rsidRDefault="00C5507F">
                  <w:pPr>
                    <w:rPr>
                      <w:b/>
                      <w:u w:val="single"/>
                    </w:rPr>
                  </w:pPr>
                  <w:r>
                    <w:rPr>
                      <w:b/>
                      <w:u w:val="single"/>
                    </w:rPr>
                    <w:t>So far this year.......</w:t>
                  </w:r>
                </w:p>
                <w:p w:rsidR="00C5507F" w:rsidRDefault="00C5507F" w:rsidP="00C5507F">
                  <w:pPr>
                    <w:rPr>
                      <w:rFonts w:ascii="Calibri" w:eastAsia="Calibri" w:hAnsi="Calibri" w:cs="Times New Roman"/>
                    </w:rPr>
                  </w:pPr>
                  <w:r>
                    <w:rPr>
                      <w:rFonts w:ascii="Calibri" w:eastAsia="Calibri" w:hAnsi="Calibri" w:cs="Times New Roman"/>
                    </w:rPr>
                    <w:t xml:space="preserve">Following our meeting in January a number of matters were brought to our attention by residents who attended the meeting and as a result defective street lamps at The Crescent and in Brook Road were reported to the Street Lighting Section. Traffic Wardens will visit The Crescent and Virgins Lane to deal with complaints about indiscriminate parking and the police intend to enforce the 20mph speed limit on </w:t>
                  </w:r>
                  <w:proofErr w:type="spellStart"/>
                  <w:r>
                    <w:rPr>
                      <w:rFonts w:ascii="Calibri" w:eastAsia="Calibri" w:hAnsi="Calibri" w:cs="Times New Roman"/>
                    </w:rPr>
                    <w:t>Ince</w:t>
                  </w:r>
                  <w:proofErr w:type="spellEnd"/>
                  <w:r>
                    <w:rPr>
                      <w:rFonts w:ascii="Calibri" w:eastAsia="Calibri" w:hAnsi="Calibri" w:cs="Times New Roman"/>
                    </w:rPr>
                    <w:t xml:space="preserve"> Road.  See </w:t>
                  </w:r>
                  <w:proofErr w:type="spellStart"/>
                  <w:r>
                    <w:rPr>
                      <w:rFonts w:ascii="Calibri" w:eastAsia="Calibri" w:hAnsi="Calibri" w:cs="Times New Roman"/>
                    </w:rPr>
                    <w:t>merpol.sthsefton</w:t>
                  </w:r>
                  <w:proofErr w:type="spellEnd"/>
                  <w:r>
                    <w:rPr>
                      <w:rFonts w:ascii="Calibri" w:eastAsia="Calibri" w:hAnsi="Calibri" w:cs="Times New Roman"/>
                    </w:rPr>
                    <w:t xml:space="preserve"> on ‘Twitter’</w:t>
                  </w:r>
                </w:p>
                <w:p w:rsidR="00C5507F" w:rsidRPr="00C5507F" w:rsidRDefault="00C5507F">
                  <w:pPr>
                    <w:rPr>
                      <w:b/>
                      <w:u w:val="single"/>
                    </w:rPr>
                  </w:pPr>
                </w:p>
              </w:txbxContent>
            </v:textbox>
          </v:shape>
        </w:pict>
      </w:r>
      <w:r>
        <w:tab/>
      </w:r>
      <w:r>
        <w:tab/>
      </w:r>
      <w:r>
        <w:tab/>
      </w:r>
      <w:r>
        <w:tab/>
      </w:r>
      <w:r>
        <w:tab/>
      </w:r>
      <w:r>
        <w:tab/>
      </w:r>
      <w:r w:rsidRPr="00C5507F">
        <w:drawing>
          <wp:inline distT="0" distB="0" distL="0" distR="0">
            <wp:extent cx="1471295" cy="1123315"/>
            <wp:effectExtent l="19050" t="0" r="0" b="0"/>
            <wp:docPr id="3" name="Picture 1" descr="http://tse1.mm.bing.net/th?&amp;id=OIP.Mf3369b12e9fa764b86c2a24475f87d7bo0&amp;w=157&amp;h=118&amp;c=0&amp;pid=1.9&amp;rs=0&amp;p=0&amp;url=http%3A%2F%2Fwww.britishshowjumping.co.uk%2Fmedia%2Fnewsletter%2FDates-for-your-Diary--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f3369b12e9fa764b86c2a24475f87d7bo0&amp;w=157&amp;h=118&amp;c=0&amp;pid=1.9&amp;rs=0&amp;p=0&amp;url=http%3A%2F%2Fwww.britishshowjumping.co.uk%2Fmedia%2Fnewsletter%2FDates-for-your-Diary--9">
                      <a:hlinkClick r:id="rId8"/>
                    </pic:cNvPr>
                    <pic:cNvPicPr>
                      <a:picLocks noChangeAspect="1" noChangeArrowheads="1"/>
                    </pic:cNvPicPr>
                  </pic:nvPicPr>
                  <pic:blipFill>
                    <a:blip r:embed="rId9" cstate="print"/>
                    <a:srcRect/>
                    <a:stretch>
                      <a:fillRect/>
                    </a:stretch>
                  </pic:blipFill>
                  <pic:spPr bwMode="auto">
                    <a:xfrm>
                      <a:off x="0" y="0"/>
                      <a:ext cx="1471295" cy="1123315"/>
                    </a:xfrm>
                    <a:prstGeom prst="rect">
                      <a:avLst/>
                    </a:prstGeom>
                    <a:noFill/>
                    <a:ln w="9525">
                      <a:noFill/>
                      <a:miter lim="800000"/>
                      <a:headEnd/>
                      <a:tailEnd/>
                    </a:ln>
                  </pic:spPr>
                </pic:pic>
              </a:graphicData>
            </a:graphic>
          </wp:inline>
        </w:drawing>
      </w:r>
    </w:p>
    <w:p w:rsidR="00C5507F" w:rsidRDefault="00C5507F"/>
    <w:p w:rsidR="00C5507F" w:rsidRDefault="00C5507F"/>
    <w:p w:rsidR="00C5507F" w:rsidRDefault="00C5507F"/>
    <w:p w:rsidR="00C5507F" w:rsidRDefault="00C5507F"/>
    <w:p w:rsidR="00C5507F" w:rsidRDefault="00C5507F"/>
    <w:p w:rsidR="00C5507F" w:rsidRDefault="00C5507F"/>
    <w:p w:rsidR="00C5507F" w:rsidRDefault="00C5507F">
      <w:r>
        <w:rPr>
          <w:noProof/>
          <w:lang w:eastAsia="en-GB"/>
        </w:rPr>
        <w:pict>
          <v:shape id="_x0000_s1031" type="#_x0000_t202" style="position:absolute;margin-left:-22.6pt;margin-top:19.3pt;width:502.35pt;height:146.5pt;z-index:251667456;mso-width-relative:margin;mso-height-relative:margin">
            <v:textbox style="mso-next-textbox:#_x0000_s1031">
              <w:txbxContent>
                <w:p w:rsidR="00C5507F" w:rsidRDefault="00C5507F" w:rsidP="00C5507F">
                  <w:pPr>
                    <w:rPr>
                      <w:sz w:val="28"/>
                      <w:szCs w:val="28"/>
                    </w:rPr>
                  </w:pPr>
                  <w:r>
                    <w:rPr>
                      <w:rFonts w:ascii="Arial" w:eastAsia="Times New Roman" w:hAnsi="Arial" w:cs="Arial"/>
                      <w:noProof/>
                      <w:color w:val="0000FF"/>
                      <w:sz w:val="27"/>
                      <w:szCs w:val="27"/>
                      <w:lang w:eastAsia="en-GB"/>
                    </w:rPr>
                    <w:drawing>
                      <wp:inline distT="0" distB="0" distL="0" distR="0">
                        <wp:extent cx="3241534" cy="606056"/>
                        <wp:effectExtent l="19050" t="0" r="0" b="0"/>
                        <wp:docPr id="34" name="Picture 10" descr="https://encrypted-tbn1.gstatic.com/images?q=tbn:ANd9GcRwk8_mE00bzeNYiqsZpaMUBgze5cPzx9y2GkzDcxbor8hC-Oo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wk8_mE00bzeNYiqsZpaMUBgze5cPzx9y2GkzDcxbor8hC-Oo7">
                                  <a:hlinkClick r:id="rId10"/>
                                </pic:cNvPr>
                                <pic:cNvPicPr>
                                  <a:picLocks noChangeAspect="1" noChangeArrowheads="1"/>
                                </pic:cNvPicPr>
                              </pic:nvPicPr>
                              <pic:blipFill>
                                <a:blip r:embed="rId11"/>
                                <a:srcRect/>
                                <a:stretch>
                                  <a:fillRect/>
                                </a:stretch>
                              </pic:blipFill>
                              <pic:spPr bwMode="auto">
                                <a:xfrm>
                                  <a:off x="0" y="0"/>
                                  <a:ext cx="3270025" cy="611383"/>
                                </a:xfrm>
                                <a:prstGeom prst="rect">
                                  <a:avLst/>
                                </a:prstGeom>
                                <a:noFill/>
                                <a:ln w="9525">
                                  <a:noFill/>
                                  <a:miter lim="800000"/>
                                  <a:headEnd/>
                                  <a:tailEnd/>
                                </a:ln>
                              </pic:spPr>
                            </pic:pic>
                          </a:graphicData>
                        </a:graphic>
                      </wp:inline>
                    </w:drawing>
                  </w:r>
                  <w:r w:rsidRPr="00782A83">
                    <w:rPr>
                      <w:sz w:val="28"/>
                      <w:szCs w:val="28"/>
                    </w:rPr>
                    <w:t xml:space="preserve">Why not follow us or even tweet your views or anything you think we should be aware of in the community. </w:t>
                  </w:r>
                </w:p>
                <w:p w:rsidR="00C5507F" w:rsidRPr="00495F43" w:rsidRDefault="00C5507F" w:rsidP="00C5507F">
                  <w:pPr>
                    <w:spacing w:before="100" w:beforeAutospacing="1" w:after="167" w:line="240" w:lineRule="auto"/>
                    <w:jc w:val="center"/>
                    <w:textAlignment w:val="top"/>
                    <w:outlineLvl w:val="2"/>
                    <w:rPr>
                      <w:rFonts w:ascii="Times New Roman" w:eastAsia="Times New Roman" w:hAnsi="Times New Roman" w:cs="Times New Roman"/>
                      <w:sz w:val="56"/>
                      <w:szCs w:val="56"/>
                      <w:lang w:eastAsia="en-GB"/>
                    </w:rPr>
                  </w:pPr>
                  <w:hyperlink r:id="rId12" w:history="1">
                    <w:r w:rsidRPr="00495F43">
                      <w:rPr>
                        <w:rFonts w:ascii="Times New Roman" w:eastAsia="Times New Roman" w:hAnsi="Times New Roman" w:cs="Times New Roman"/>
                        <w:sz w:val="56"/>
                        <w:szCs w:val="56"/>
                        <w:lang w:eastAsia="en-GB"/>
                      </w:rPr>
                      <w:t>@</w:t>
                    </w:r>
                    <w:proofErr w:type="spellStart"/>
                    <w:r w:rsidRPr="00495F43">
                      <w:rPr>
                        <w:rFonts w:ascii="Times New Roman" w:eastAsia="Times New Roman" w:hAnsi="Times New Roman" w:cs="Times New Roman"/>
                        <w:sz w:val="56"/>
                        <w:szCs w:val="56"/>
                        <w:lang w:eastAsia="en-GB"/>
                      </w:rPr>
                      <w:t>ThorntonSefton</w:t>
                    </w:r>
                    <w:proofErr w:type="spellEnd"/>
                  </w:hyperlink>
                </w:p>
                <w:p w:rsidR="00C5507F" w:rsidRPr="00973250" w:rsidRDefault="00C5507F" w:rsidP="00C5507F">
                  <w:pPr>
                    <w:rPr>
                      <w:rFonts w:ascii="Arial" w:eastAsia="Times New Roman" w:hAnsi="Arial" w:cs="Arial"/>
                      <w:color w:val="222222"/>
                      <w:sz w:val="27"/>
                      <w:szCs w:val="27"/>
                      <w:lang w:eastAsia="en-GB"/>
                    </w:rPr>
                  </w:pPr>
                </w:p>
                <w:p w:rsidR="00C5507F" w:rsidRPr="00782A83" w:rsidRDefault="00C5507F" w:rsidP="00C5507F">
                  <w:pPr>
                    <w:rPr>
                      <w:sz w:val="28"/>
                      <w:szCs w:val="28"/>
                    </w:rPr>
                  </w:pPr>
                </w:p>
                <w:p w:rsidR="00C5507F" w:rsidRDefault="00C5507F" w:rsidP="00C5507F"/>
              </w:txbxContent>
            </v:textbox>
          </v:shape>
        </w:pict>
      </w:r>
    </w:p>
    <w:p w:rsidR="00C5507F" w:rsidRDefault="00C5507F"/>
    <w:p w:rsidR="00C5507F" w:rsidRDefault="00C5507F"/>
    <w:p w:rsidR="00C5507F" w:rsidRDefault="00C5507F"/>
    <w:p w:rsidR="00C5507F" w:rsidRDefault="00C5507F"/>
    <w:p w:rsidR="00C5507F" w:rsidRDefault="007608AD">
      <w:r w:rsidRPr="000955A4">
        <w:rPr>
          <w:noProof/>
          <w:lang w:val="en-US" w:eastAsia="zh-TW"/>
        </w:rPr>
        <w:lastRenderedPageBreak/>
        <w:pict>
          <v:shape id="_x0000_s1043" type="#_x0000_t202" style="position:absolute;margin-left:117.8pt;margin-top:618.2pt;width:333.7pt;height:97.1pt;z-index:251680768;mso-width-relative:margin;mso-height-relative:margin">
            <v:textbox>
              <w:txbxContent>
                <w:p w:rsidR="007608AD" w:rsidRPr="00495F43" w:rsidRDefault="007608AD" w:rsidP="007608AD">
                  <w:pPr>
                    <w:widowControl w:val="0"/>
                    <w:overflowPunct w:val="0"/>
                    <w:autoSpaceDE w:val="0"/>
                    <w:autoSpaceDN w:val="0"/>
                    <w:adjustRightInd w:val="0"/>
                    <w:jc w:val="center"/>
                    <w:rPr>
                      <w:rFonts w:ascii="Times New Roman" w:hAnsi="Times New Roman" w:cs="Times New Roman"/>
                      <w:i/>
                      <w:kern w:val="28"/>
                      <w:sz w:val="40"/>
                      <w:szCs w:val="40"/>
                    </w:rPr>
                  </w:pPr>
                  <w:proofErr w:type="gramStart"/>
                  <w:r w:rsidRPr="00495F43">
                    <w:rPr>
                      <w:rFonts w:ascii="Times New Roman" w:hAnsi="Times New Roman" w:cs="Times New Roman"/>
                      <w:i/>
                      <w:kern w:val="28"/>
                      <w:sz w:val="40"/>
                      <w:szCs w:val="40"/>
                    </w:rPr>
                    <w:t>Bring</w:t>
                  </w:r>
                  <w:r>
                    <w:rPr>
                      <w:rFonts w:ascii="Times New Roman" w:hAnsi="Times New Roman" w:cs="Times New Roman"/>
                      <w:i/>
                      <w:kern w:val="28"/>
                      <w:sz w:val="40"/>
                      <w:szCs w:val="40"/>
                    </w:rPr>
                    <w:t>ing</w:t>
                  </w:r>
                  <w:r w:rsidRPr="00495F43">
                    <w:rPr>
                      <w:rFonts w:ascii="Times New Roman" w:hAnsi="Times New Roman" w:cs="Times New Roman"/>
                      <w:i/>
                      <w:kern w:val="28"/>
                      <w:sz w:val="40"/>
                      <w:szCs w:val="40"/>
                    </w:rPr>
                    <w:t xml:space="preserve"> you up-to-date with regard to Thornton Parish Council and its plans for the future.</w:t>
                  </w:r>
                  <w:proofErr w:type="gramEnd"/>
                </w:p>
                <w:p w:rsidR="007608AD" w:rsidRDefault="007608AD"/>
              </w:txbxContent>
            </v:textbox>
          </v:shape>
        </w:pict>
      </w:r>
      <w:r w:rsidRPr="000955A4">
        <w:rPr>
          <w:noProof/>
          <w:lang w:val="en-US" w:eastAsia="zh-TW"/>
        </w:rPr>
        <w:pict>
          <v:shape id="_x0000_s1041" type="#_x0000_t202" style="position:absolute;margin-left:-.65pt;margin-top:618.2pt;width:107.45pt;height:97.5pt;z-index:251678720;mso-width-relative:margin;mso-height-relative:margin">
            <v:textbox>
              <w:txbxContent>
                <w:p w:rsidR="007608AD" w:rsidRDefault="007608AD">
                  <w:r w:rsidRPr="007608AD">
                    <w:drawing>
                      <wp:inline distT="0" distB="0" distL="0" distR="0">
                        <wp:extent cx="937880" cy="11376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31047" t="8481" r="31822" b="8052"/>
                                <a:stretch>
                                  <a:fillRect/>
                                </a:stretch>
                              </pic:blipFill>
                              <pic:spPr bwMode="auto">
                                <a:xfrm>
                                  <a:off x="0" y="0"/>
                                  <a:ext cx="937260" cy="1137285"/>
                                </a:xfrm>
                                <a:prstGeom prst="rect">
                                  <a:avLst/>
                                </a:prstGeom>
                                <a:noFill/>
                                <a:ln w="9525">
                                  <a:noFill/>
                                  <a:miter lim="800000"/>
                                  <a:headEnd/>
                                  <a:tailEnd/>
                                </a:ln>
                              </pic:spPr>
                            </pic:pic>
                          </a:graphicData>
                        </a:graphic>
                      </wp:inline>
                    </w:drawing>
                  </w:r>
                </w:p>
              </w:txbxContent>
            </v:textbox>
          </v:shape>
        </w:pict>
      </w:r>
      <w:r>
        <w:rPr>
          <w:noProof/>
          <w:lang w:eastAsia="en-GB"/>
        </w:rPr>
        <w:pict>
          <v:shape id="_x0000_s1038" type="#_x0000_t202" style="position:absolute;margin-left:-.2pt;margin-top:327.9pt;width:179.65pt;height:93.55pt;z-index:251676672">
            <v:textbox style="mso-next-textbox:#_x0000_s1038">
              <w:txbxContent>
                <w:p w:rsidR="007608AD" w:rsidRDefault="007608AD">
                  <w:r w:rsidRPr="007608AD">
                    <w:drawing>
                      <wp:inline distT="0" distB="0" distL="0" distR="0">
                        <wp:extent cx="2078107" cy="1113183"/>
                        <wp:effectExtent l="19050" t="0" r="0" b="0"/>
                        <wp:docPr id="45" name="irc_mi" descr="http://static.wixstatic.com/media/8c5da5_3aecb1a4e03247c8aa22a78951d11682.jpg_srz_409_226_85_22_0.50_1.20_0.00_jpg_sr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wixstatic.com/media/8c5da5_3aecb1a4e03247c8aa22a78951d11682.jpg_srz_409_226_85_22_0.50_1.20_0.00_jpg_srz">
                                  <a:hlinkClick r:id="rId14"/>
                                </pic:cNvPr>
                                <pic:cNvPicPr>
                                  <a:picLocks noChangeAspect="1" noChangeArrowheads="1"/>
                                </pic:cNvPicPr>
                              </pic:nvPicPr>
                              <pic:blipFill>
                                <a:blip r:embed="rId15" cstate="print"/>
                                <a:srcRect/>
                                <a:stretch>
                                  <a:fillRect/>
                                </a:stretch>
                              </pic:blipFill>
                              <pic:spPr bwMode="auto">
                                <a:xfrm>
                                  <a:off x="0" y="0"/>
                                  <a:ext cx="2089150" cy="1119098"/>
                                </a:xfrm>
                                <a:prstGeom prst="rect">
                                  <a:avLst/>
                                </a:prstGeom>
                                <a:noFill/>
                                <a:ln w="9525">
                                  <a:noFill/>
                                  <a:miter lim="800000"/>
                                  <a:headEnd/>
                                  <a:tailEnd/>
                                </a:ln>
                              </pic:spPr>
                            </pic:pic>
                          </a:graphicData>
                        </a:graphic>
                      </wp:inline>
                    </w:drawing>
                  </w:r>
                </w:p>
              </w:txbxContent>
            </v:textbox>
          </v:shape>
        </w:pict>
      </w:r>
      <w:r w:rsidRPr="000955A4">
        <w:rPr>
          <w:noProof/>
          <w:lang w:val="en-US" w:eastAsia="zh-TW"/>
        </w:rPr>
        <w:pict>
          <v:shape id="_x0000_s1036" type="#_x0000_t202" style="position:absolute;margin-left:-.2pt;margin-top:188.3pt;width:179.65pt;height:134pt;z-index:251673600;mso-width-percent:400;mso-width-percent:400;mso-width-relative:margin;mso-height-relative:margin">
            <v:textbox style="mso-next-textbox:#_x0000_s1036">
              <w:txbxContent>
                <w:p w:rsidR="007608AD" w:rsidRDefault="007608AD" w:rsidP="007608AD">
                  <w:pPr>
                    <w:jc w:val="center"/>
                  </w:pPr>
                  <w:r w:rsidRPr="007608AD">
                    <w:drawing>
                      <wp:inline distT="0" distB="0" distL="0" distR="0">
                        <wp:extent cx="1827806" cy="1786270"/>
                        <wp:effectExtent l="19050" t="0" r="994" b="0"/>
                        <wp:docPr id="12" name="irc_mi" descr="http://sd.keepcalm-o-matic.co.uk/i/your-parish-needs-you.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keepcalm-o-matic.co.uk/i/your-parish-needs-you.png">
                                  <a:hlinkClick r:id="rId16"/>
                                </pic:cNvPr>
                                <pic:cNvPicPr>
                                  <a:picLocks noChangeAspect="1" noChangeArrowheads="1"/>
                                </pic:cNvPicPr>
                              </pic:nvPicPr>
                              <pic:blipFill>
                                <a:blip r:embed="rId17" cstate="print"/>
                                <a:srcRect/>
                                <a:stretch>
                                  <a:fillRect/>
                                </a:stretch>
                              </pic:blipFill>
                              <pic:spPr bwMode="auto">
                                <a:xfrm>
                                  <a:off x="0" y="0"/>
                                  <a:ext cx="1829330" cy="1787759"/>
                                </a:xfrm>
                                <a:prstGeom prst="rect">
                                  <a:avLst/>
                                </a:prstGeom>
                                <a:noFill/>
                                <a:ln w="9525">
                                  <a:noFill/>
                                  <a:miter lim="800000"/>
                                  <a:headEnd/>
                                  <a:tailEnd/>
                                </a:ln>
                              </pic:spPr>
                            </pic:pic>
                          </a:graphicData>
                        </a:graphic>
                      </wp:inline>
                    </w:drawing>
                  </w:r>
                </w:p>
              </w:txbxContent>
            </v:textbox>
          </v:shape>
        </w:pict>
      </w:r>
      <w:r w:rsidRPr="000955A4">
        <w:rPr>
          <w:noProof/>
          <w:lang w:val="en-US" w:eastAsia="zh-TW"/>
        </w:rPr>
        <w:pict>
          <v:shape id="_x0000_s1037" type="#_x0000_t202" style="position:absolute;margin-left:-.65pt;margin-top:430.4pt;width:452.55pt;height:175.35pt;z-index:251675648;mso-width-relative:margin;mso-height-relative:margin">
            <v:textbox style="mso-next-textbox:#_x0000_s1037">
              <w:txbxContent>
                <w:p w:rsidR="007608AD" w:rsidRPr="002249CE" w:rsidRDefault="007608AD" w:rsidP="007608AD">
                  <w:pPr>
                    <w:jc w:val="center"/>
                    <w:rPr>
                      <w:b/>
                      <w:spacing w:val="-2"/>
                      <w:kern w:val="16"/>
                      <w:position w:val="-2"/>
                      <w:sz w:val="28"/>
                      <w:szCs w:val="28"/>
                    </w:rPr>
                  </w:pPr>
                  <w:r w:rsidRPr="002249CE">
                    <w:rPr>
                      <w:b/>
                      <w:spacing w:val="-2"/>
                      <w:kern w:val="16"/>
                      <w:position w:val="-2"/>
                      <w:sz w:val="28"/>
                      <w:szCs w:val="28"/>
                    </w:rPr>
                    <w:t>What do you want?</w:t>
                  </w:r>
                </w:p>
                <w:p w:rsidR="007608AD" w:rsidRPr="002249CE" w:rsidRDefault="007608AD" w:rsidP="007608AD">
                  <w:pPr>
                    <w:rPr>
                      <w:sz w:val="28"/>
                      <w:szCs w:val="28"/>
                    </w:rPr>
                  </w:pPr>
                  <w:r w:rsidRPr="002249CE">
                    <w:rPr>
                      <w:spacing w:val="-2"/>
                      <w:kern w:val="16"/>
                      <w:position w:val="-2"/>
                      <w:sz w:val="28"/>
                      <w:szCs w:val="28"/>
                    </w:rPr>
                    <w:t xml:space="preserve">We will be seeking your views on what </w:t>
                  </w:r>
                  <w:r w:rsidRPr="002249CE">
                    <w:rPr>
                      <w:b/>
                      <w:spacing w:val="-2"/>
                      <w:kern w:val="16"/>
                      <w:position w:val="-2"/>
                      <w:sz w:val="28"/>
                      <w:szCs w:val="28"/>
                    </w:rPr>
                    <w:t>YOU WANT</w:t>
                  </w:r>
                  <w:r w:rsidRPr="002249CE">
                    <w:rPr>
                      <w:spacing w:val="-2"/>
                      <w:kern w:val="16"/>
                      <w:position w:val="-2"/>
                      <w:sz w:val="28"/>
                      <w:szCs w:val="28"/>
                    </w:rPr>
                    <w:t xml:space="preserve"> from your local politicians be they Parish Councillors, Ward Councillors or indeed your Member of Parliament. We believe that the role of the Parish Council is changing and will become more and more important in the future in providing government from the bottom up rather than from the top down. This process is starting to happen but it will not happen overnight: we must be patient, we must work closely together and we must be determined to succeed in getting the best we can for our Parish.</w:t>
                  </w:r>
                </w:p>
                <w:p w:rsidR="007608AD" w:rsidRDefault="007608AD"/>
              </w:txbxContent>
            </v:textbox>
          </v:shape>
        </w:pict>
      </w:r>
      <w:r>
        <w:rPr>
          <w:noProof/>
          <w:lang w:eastAsia="en-GB"/>
        </w:rPr>
        <w:pict>
          <v:shape id="_x0000_s1034" type="#_x0000_t202" style="position:absolute;margin-left:187.85pt;margin-top:187.85pt;width:264.05pt;height:233.6pt;z-index:251670528;mso-width-relative:margin;mso-height-relative:margin">
            <v:textbox style="mso-next-textbox:#_x0000_s1034">
              <w:txbxContent>
                <w:p w:rsidR="007608AD" w:rsidRDefault="007608AD" w:rsidP="007608AD">
                  <w:pPr>
                    <w:jc w:val="center"/>
                    <w:rPr>
                      <w:b/>
                      <w:sz w:val="28"/>
                      <w:szCs w:val="28"/>
                    </w:rPr>
                  </w:pPr>
                  <w:r>
                    <w:rPr>
                      <w:b/>
                      <w:sz w:val="28"/>
                      <w:szCs w:val="28"/>
                    </w:rPr>
                    <w:t>Meeting dates</w:t>
                  </w:r>
                </w:p>
                <w:p w:rsidR="007608AD" w:rsidRDefault="007608AD" w:rsidP="007608AD">
                  <w:pPr>
                    <w:rPr>
                      <w:color w:val="000000"/>
                      <w:kern w:val="28"/>
                      <w:sz w:val="28"/>
                      <w:szCs w:val="28"/>
                    </w:rPr>
                  </w:pPr>
                  <w:r w:rsidRPr="00433B9D">
                    <w:rPr>
                      <w:color w:val="000000"/>
                      <w:kern w:val="28"/>
                      <w:sz w:val="28"/>
                      <w:szCs w:val="28"/>
                    </w:rPr>
                    <w:t xml:space="preserve">Monday </w:t>
                  </w:r>
                  <w:r>
                    <w:rPr>
                      <w:color w:val="000000"/>
                      <w:kern w:val="28"/>
                      <w:sz w:val="28"/>
                      <w:szCs w:val="28"/>
                    </w:rPr>
                    <w:t>8</w:t>
                  </w:r>
                  <w:r w:rsidRPr="007608AD">
                    <w:rPr>
                      <w:color w:val="000000"/>
                      <w:kern w:val="28"/>
                      <w:sz w:val="28"/>
                      <w:szCs w:val="28"/>
                      <w:vertAlign w:val="superscript"/>
                    </w:rPr>
                    <w:t>th</w:t>
                  </w:r>
                  <w:r w:rsidRPr="00433B9D">
                    <w:rPr>
                      <w:color w:val="000000"/>
                      <w:kern w:val="28"/>
                      <w:sz w:val="28"/>
                      <w:szCs w:val="28"/>
                    </w:rPr>
                    <w:t xml:space="preserve"> February 2016</w:t>
                  </w:r>
                </w:p>
                <w:p w:rsidR="007608AD" w:rsidRDefault="007608AD" w:rsidP="007608AD">
                  <w:pPr>
                    <w:rPr>
                      <w:color w:val="000000"/>
                      <w:kern w:val="28"/>
                      <w:sz w:val="28"/>
                      <w:szCs w:val="28"/>
                    </w:rPr>
                  </w:pPr>
                  <w:r>
                    <w:rPr>
                      <w:color w:val="000000"/>
                      <w:kern w:val="28"/>
                      <w:sz w:val="28"/>
                      <w:szCs w:val="28"/>
                    </w:rPr>
                    <w:t>Monday</w:t>
                  </w:r>
                </w:p>
                <w:p w:rsidR="007608AD" w:rsidRDefault="007608AD" w:rsidP="007608AD">
                  <w:pPr>
                    <w:rPr>
                      <w:color w:val="000000"/>
                      <w:kern w:val="28"/>
                      <w:sz w:val="28"/>
                      <w:szCs w:val="28"/>
                    </w:rPr>
                  </w:pPr>
                </w:p>
                <w:p w:rsidR="007608AD" w:rsidRDefault="007608AD" w:rsidP="007608AD">
                  <w:pPr>
                    <w:rPr>
                      <w:color w:val="000000"/>
                      <w:kern w:val="28"/>
                      <w:sz w:val="28"/>
                      <w:szCs w:val="28"/>
                    </w:rPr>
                  </w:pPr>
                </w:p>
                <w:p w:rsidR="007608AD" w:rsidRDefault="007608AD" w:rsidP="007608AD">
                  <w:pPr>
                    <w:rPr>
                      <w:color w:val="000000"/>
                      <w:kern w:val="28"/>
                      <w:sz w:val="28"/>
                      <w:szCs w:val="28"/>
                    </w:rPr>
                  </w:pPr>
                </w:p>
                <w:p w:rsidR="007608AD" w:rsidRPr="00433B9D" w:rsidRDefault="007608AD" w:rsidP="007608AD">
                  <w:pPr>
                    <w:jc w:val="center"/>
                    <w:rPr>
                      <w:sz w:val="28"/>
                      <w:szCs w:val="28"/>
                    </w:rPr>
                  </w:pPr>
                  <w:r>
                    <w:rPr>
                      <w:color w:val="000000"/>
                      <w:kern w:val="28"/>
                      <w:sz w:val="28"/>
                      <w:szCs w:val="28"/>
                    </w:rPr>
                    <w:t>All our meetings start at 7pm at Holy Family High School</w:t>
                  </w:r>
                </w:p>
              </w:txbxContent>
            </v:textbox>
          </v:shape>
        </w:pict>
      </w:r>
      <w:r>
        <w:rPr>
          <w:noProof/>
          <w:lang w:eastAsia="en-GB"/>
        </w:rPr>
        <w:pict>
          <v:shape id="_x0000_s1035" type="#_x0000_t202" style="position:absolute;margin-left:0;margin-top:.4pt;width:452.55pt;height:162.4pt;z-index:251671552;mso-position-horizontal:center;mso-width-relative:margin;mso-height-relative:margin">
            <v:textbox style="mso-next-textbox:#_x0000_s1035">
              <w:txbxContent>
                <w:p w:rsidR="007608AD" w:rsidRPr="007608AD" w:rsidRDefault="007608AD" w:rsidP="007608AD">
                  <w:pPr>
                    <w:jc w:val="both"/>
                    <w:rPr>
                      <w:b/>
                      <w:u w:val="single"/>
                    </w:rPr>
                  </w:pPr>
                  <w:r w:rsidRPr="007608AD">
                    <w:rPr>
                      <w:b/>
                      <w:u w:val="single"/>
                    </w:rPr>
                    <w:t>Our aim for the early part of 2016</w:t>
                  </w:r>
                </w:p>
                <w:p w:rsidR="007608AD" w:rsidRDefault="007608AD" w:rsidP="007608AD">
                  <w:pPr>
                    <w:jc w:val="both"/>
                    <w:rPr>
                      <w:rFonts w:ascii="Calibri" w:eastAsia="Calibri" w:hAnsi="Calibri" w:cs="Times New Roman"/>
                    </w:rPr>
                  </w:pPr>
                  <w:r>
                    <w:rPr>
                      <w:rFonts w:ascii="Calibri" w:eastAsia="Calibri" w:hAnsi="Calibri" w:cs="Times New Roman"/>
                    </w:rPr>
                    <w:t>At our first meeting which we rearranged at short notice for Monday 18</w:t>
                  </w:r>
                  <w:r w:rsidRPr="002A7E22">
                    <w:rPr>
                      <w:rFonts w:ascii="Calibri" w:eastAsia="Calibri" w:hAnsi="Calibri" w:cs="Times New Roman"/>
                      <w:vertAlign w:val="superscript"/>
                    </w:rPr>
                    <w:t>th</w:t>
                  </w:r>
                  <w:r>
                    <w:rPr>
                      <w:rFonts w:ascii="Calibri" w:eastAsia="Calibri" w:hAnsi="Calibri" w:cs="Times New Roman"/>
                    </w:rPr>
                    <w:t xml:space="preserve"> January we identified four areas on which we wanted to concentrate initially in 2016 and they are as follows: Flooding, Street Cleansing, Traffic Issues and the provision of bus shelters especially for the new bus stops on Brooms Cross Road. We feel that we needed to set up discussions with </w:t>
                  </w:r>
                  <w:proofErr w:type="spellStart"/>
                  <w:r>
                    <w:rPr>
                      <w:rFonts w:ascii="Calibri" w:eastAsia="Calibri" w:hAnsi="Calibri" w:cs="Times New Roman"/>
                    </w:rPr>
                    <w:t>Sefton</w:t>
                  </w:r>
                  <w:proofErr w:type="spellEnd"/>
                  <w:r>
                    <w:rPr>
                      <w:rFonts w:ascii="Calibri" w:eastAsia="Calibri" w:hAnsi="Calibri" w:cs="Times New Roman"/>
                    </w:rPr>
                    <w:t xml:space="preserve"> MBC with regard to the four priorities set out above and if necessary ask members of the MBC to come and speak to you about those issues. There are many other issues which affect your daily lives which you might wish to bring to our attention so please do not hesitate to do so and we will take them on board.</w:t>
                  </w:r>
                </w:p>
                <w:p w:rsidR="007608AD" w:rsidRDefault="007608AD" w:rsidP="007608AD"/>
              </w:txbxContent>
            </v:textbox>
          </v:shape>
        </w:pict>
      </w:r>
    </w:p>
    <w:sectPr w:rsidR="00C5507F" w:rsidSect="00DE54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5507F"/>
    <w:rsid w:val="000400E5"/>
    <w:rsid w:val="000621FA"/>
    <w:rsid w:val="001C674F"/>
    <w:rsid w:val="001E2E4F"/>
    <w:rsid w:val="0031777C"/>
    <w:rsid w:val="003C3336"/>
    <w:rsid w:val="004A42AF"/>
    <w:rsid w:val="004C6B55"/>
    <w:rsid w:val="00550865"/>
    <w:rsid w:val="00567C7A"/>
    <w:rsid w:val="005F0B7B"/>
    <w:rsid w:val="00681EF4"/>
    <w:rsid w:val="006D2500"/>
    <w:rsid w:val="00700EB1"/>
    <w:rsid w:val="00707C22"/>
    <w:rsid w:val="007608AD"/>
    <w:rsid w:val="00A005E1"/>
    <w:rsid w:val="00A758BC"/>
    <w:rsid w:val="00BD7940"/>
    <w:rsid w:val="00C5507F"/>
    <w:rsid w:val="00D46561"/>
    <w:rsid w:val="00DC0EAA"/>
    <w:rsid w:val="00DE54B3"/>
    <w:rsid w:val="00F25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7F"/>
    <w:rPr>
      <w:rFonts w:ascii="Tahoma" w:hAnsi="Tahoma" w:cs="Tahoma"/>
      <w:sz w:val="16"/>
      <w:szCs w:val="16"/>
    </w:rPr>
  </w:style>
  <w:style w:type="character" w:styleId="Hyperlink">
    <w:name w:val="Hyperlink"/>
    <w:basedOn w:val="DefaultParagraphFont"/>
    <w:uiPriority w:val="99"/>
    <w:unhideWhenUsed/>
    <w:rsid w:val="00C5507F"/>
    <w:rPr>
      <w:color w:val="0000FF" w:themeColor="hyperlink"/>
      <w:u w:val="single"/>
    </w:rPr>
  </w:style>
  <w:style w:type="character" w:customStyle="1" w:styleId="allowtextselection">
    <w:name w:val="allowtextselection"/>
    <w:basedOn w:val="DefaultParagraphFont"/>
    <w:rsid w:val="00C5507F"/>
  </w:style>
  <w:style w:type="character" w:styleId="Strong">
    <w:name w:val="Strong"/>
    <w:basedOn w:val="DefaultParagraphFont"/>
    <w:uiPriority w:val="22"/>
    <w:qFormat/>
    <w:rsid w:val="007608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date+for+your+diary&amp;view=detailv2&amp;&amp;id=9333F3C64FD32AE3D877F3A0964CBF9BBBC0B119&amp;selectedIndex=7&amp;ccid=8zabEun6&amp;simid=608021594498009200&amp;thid=OIP.Mf3369b12e9fa764b86c2a24475f87d7bo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witter.com/ThorntonSefton"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google.co.uk/url?sa=i&amp;rct=j&amp;q=&amp;esrc=s&amp;source=images&amp;cd=&amp;cad=rja&amp;uact=8&amp;ved=0ahUKEwiR6pXmnITKAhUHXRQKHX88CDgQjRwIBw&amp;url=http://www.keepcalm-o-matic.co.uk/p/your-parish-needs-you/&amp;psig=AFQjCNGnNtvdwZte1619PukJ3VnBnD3R4A&amp;ust=1451586910712771" TargetMode="Externa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ig34LilITKAhVHMhoKHWf7BjoQjRwIBw&amp;url=http://thorntonpc.org.uk/&amp;psig=AFQjCNHB5HPuKnhG9hsT4Xmxy4c9lNbR-w&amp;ust=1451584758214091" TargetMode="External"/><Relationship Id="rId11" Type="http://schemas.openxmlformats.org/officeDocument/2006/relationships/image" Target="media/image3.png"/><Relationship Id="rId5" Type="http://schemas.openxmlformats.org/officeDocument/2006/relationships/hyperlink" Target="https://twitter.com/ThorntonSefton" TargetMode="External"/><Relationship Id="rId15" Type="http://schemas.openxmlformats.org/officeDocument/2006/relationships/image" Target="media/image5.jpeg"/><Relationship Id="rId10" Type="http://schemas.openxmlformats.org/officeDocument/2006/relationships/hyperlink" Target="http://www.google.co.uk/url?sa=i&amp;rct=j&amp;q=&amp;esrc=s&amp;source=images&amp;cd=&amp;cad=rja&amp;uact=8&amp;ved=0ahUKEwjIsae4mYTKAhULiRoKHc9pDAYQjRwIBw&amp;url=http://www.southernfriedscience.com/?p=12120&amp;bvm=bv.110151844,d.d2s&amp;psig=AFQjCNHEYnJJGRkXb_0rVzwdx4MM4UjRag&amp;ust=1451585990127134" TargetMode="External"/><Relationship Id="rId19" Type="http://schemas.openxmlformats.org/officeDocument/2006/relationships/theme" Target="theme/theme1.xml"/><Relationship Id="rId4" Type="http://schemas.openxmlformats.org/officeDocument/2006/relationships/hyperlink" Target="http://www.thorntonpc.org.uk" TargetMode="Externa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0ahUKEwjJrcL3noTKAhVBHBQKHbm-DM8QjRwIBw&amp;url=http://www.radleygoodneighbours.org/&amp;psig=AFQjCNF6cVTMlNwawca92WjVh13hB66nvA&amp;ust=1451587447626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2016-01-25T12:33:00Z</dcterms:created>
  <dcterms:modified xsi:type="dcterms:W3CDTF">2016-01-25T12:55:00Z</dcterms:modified>
</cp:coreProperties>
</file>