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70C" w:rsidRPr="0055670C" w:rsidRDefault="0055670C" w:rsidP="0055670C">
      <w:pPr>
        <w:spacing w:after="0" w:line="240" w:lineRule="auto"/>
        <w:jc w:val="center"/>
        <w:rPr>
          <w:rFonts w:ascii="Arial Black" w:eastAsia="Times New Roman" w:hAnsi="Arial Black"/>
          <w:sz w:val="24"/>
          <w:szCs w:val="20"/>
          <w:lang w:eastAsia="en-GB"/>
        </w:rPr>
      </w:pPr>
      <w:r w:rsidRPr="0055670C">
        <w:rPr>
          <w:rFonts w:ascii="Arial Black" w:eastAsia="Times New Roman" w:hAnsi="Arial Black"/>
          <w:sz w:val="24"/>
          <w:szCs w:val="20"/>
          <w:lang w:eastAsia="en-GB"/>
        </w:rPr>
        <w:t>THORNTON PARISH COUNCIL</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ORDINARY MEETING OF COUNCIL HELD AT HOLY FAMILY HIGH SCHOOL ON</w:t>
      </w:r>
    </w:p>
    <w:p w:rsidR="0055670C" w:rsidRPr="008E0EFF" w:rsidRDefault="0055670C" w:rsidP="0055670C">
      <w:pPr>
        <w:spacing w:after="0" w:line="240" w:lineRule="auto"/>
        <w:jc w:val="center"/>
        <w:rPr>
          <w:rFonts w:ascii="Arial" w:eastAsia="Times New Roman" w:hAnsi="Arial"/>
          <w:b/>
          <w:sz w:val="20"/>
          <w:szCs w:val="20"/>
          <w:lang w:eastAsia="en-GB"/>
        </w:rPr>
      </w:pPr>
      <w:r w:rsidRPr="008E0EFF">
        <w:rPr>
          <w:rFonts w:ascii="Arial" w:eastAsia="Times New Roman" w:hAnsi="Arial"/>
          <w:b/>
          <w:sz w:val="20"/>
          <w:szCs w:val="20"/>
          <w:lang w:eastAsia="en-GB"/>
        </w:rPr>
        <w:t xml:space="preserve">MONDAY </w:t>
      </w:r>
      <w:r w:rsidR="00F23B5E">
        <w:rPr>
          <w:rFonts w:ascii="Arial" w:eastAsia="Times New Roman" w:hAnsi="Arial"/>
          <w:b/>
          <w:sz w:val="20"/>
          <w:szCs w:val="20"/>
          <w:lang w:eastAsia="en-GB"/>
        </w:rPr>
        <w:t>8</w:t>
      </w:r>
      <w:r w:rsidR="00F23B5E" w:rsidRPr="00F23B5E">
        <w:rPr>
          <w:rFonts w:ascii="Arial" w:eastAsia="Times New Roman" w:hAnsi="Arial"/>
          <w:b/>
          <w:sz w:val="20"/>
          <w:szCs w:val="20"/>
          <w:vertAlign w:val="superscript"/>
          <w:lang w:eastAsia="en-GB"/>
        </w:rPr>
        <w:t>th</w:t>
      </w:r>
      <w:r w:rsidR="00F23B5E">
        <w:rPr>
          <w:rFonts w:ascii="Arial" w:eastAsia="Times New Roman" w:hAnsi="Arial"/>
          <w:b/>
          <w:sz w:val="20"/>
          <w:szCs w:val="20"/>
          <w:lang w:eastAsia="en-GB"/>
        </w:rPr>
        <w:t xml:space="preserve"> MAY</w:t>
      </w:r>
      <w:r w:rsidR="00924F6B">
        <w:rPr>
          <w:rFonts w:ascii="Arial" w:eastAsia="Times New Roman" w:hAnsi="Arial"/>
          <w:b/>
          <w:sz w:val="20"/>
          <w:szCs w:val="20"/>
          <w:lang w:eastAsia="en-GB"/>
        </w:rPr>
        <w:t xml:space="preserve"> 2017</w:t>
      </w:r>
    </w:p>
    <w:p w:rsidR="0055670C" w:rsidRPr="0055670C" w:rsidRDefault="0055670C" w:rsidP="0098121A">
      <w:pPr>
        <w:spacing w:after="0" w:line="240" w:lineRule="auto"/>
        <w:ind w:left="709" w:hanging="709"/>
        <w:rPr>
          <w:rFonts w:ascii="Arial" w:eastAsia="Times New Roman" w:hAnsi="Arial"/>
          <w:szCs w:val="20"/>
          <w:lang w:eastAsia="en-GB"/>
        </w:rPr>
      </w:pPr>
      <w:r w:rsidRPr="0055670C">
        <w:rPr>
          <w:rFonts w:ascii="Arial" w:eastAsia="Times New Roman" w:hAnsi="Arial"/>
          <w:b/>
          <w:szCs w:val="20"/>
          <w:lang w:eastAsia="en-GB"/>
        </w:rPr>
        <w:tab/>
        <w:t xml:space="preserve">Present: </w:t>
      </w:r>
      <w:r w:rsidR="005A31CA">
        <w:rPr>
          <w:rFonts w:ascii="Arial" w:eastAsia="Times New Roman" w:hAnsi="Arial"/>
          <w:szCs w:val="20"/>
          <w:lang w:eastAsia="en-GB"/>
        </w:rPr>
        <w:t>Councillors</w:t>
      </w:r>
      <w:r w:rsidR="0098121A">
        <w:rPr>
          <w:rFonts w:ascii="Arial" w:eastAsia="Times New Roman" w:hAnsi="Arial"/>
          <w:szCs w:val="20"/>
          <w:lang w:eastAsia="en-GB"/>
        </w:rPr>
        <w:t xml:space="preserve"> Hounsell</w:t>
      </w:r>
      <w:r w:rsidR="00942AD0">
        <w:rPr>
          <w:rFonts w:ascii="Arial" w:eastAsia="Times New Roman" w:hAnsi="Arial"/>
          <w:szCs w:val="20"/>
          <w:lang w:eastAsia="en-GB"/>
        </w:rPr>
        <w:t xml:space="preserve"> (Chair)</w:t>
      </w:r>
      <w:r w:rsidR="005A31CA">
        <w:rPr>
          <w:rFonts w:ascii="Arial" w:eastAsia="Times New Roman" w:hAnsi="Arial"/>
          <w:szCs w:val="20"/>
          <w:lang w:eastAsia="en-GB"/>
        </w:rPr>
        <w:t xml:space="preserve">, </w:t>
      </w:r>
      <w:r w:rsidR="00F23B5E">
        <w:rPr>
          <w:rFonts w:ascii="Arial" w:eastAsia="Times New Roman" w:hAnsi="Arial"/>
          <w:szCs w:val="20"/>
          <w:lang w:eastAsia="en-GB"/>
        </w:rPr>
        <w:t xml:space="preserve">Bain, </w:t>
      </w:r>
      <w:r w:rsidR="00E81286">
        <w:rPr>
          <w:rFonts w:ascii="Arial" w:eastAsia="Times New Roman" w:hAnsi="Arial"/>
          <w:szCs w:val="20"/>
          <w:lang w:eastAsia="en-GB"/>
        </w:rPr>
        <w:t xml:space="preserve">Chambers and </w:t>
      </w:r>
      <w:r w:rsidR="00F23B5E">
        <w:rPr>
          <w:rFonts w:ascii="Arial" w:eastAsia="Times New Roman" w:hAnsi="Arial"/>
          <w:szCs w:val="20"/>
          <w:lang w:eastAsia="en-GB"/>
        </w:rPr>
        <w:t>Miles</w:t>
      </w:r>
      <w:r w:rsidR="005A31CA">
        <w:rPr>
          <w:rFonts w:ascii="Arial" w:eastAsia="Times New Roman" w:hAnsi="Arial"/>
          <w:szCs w:val="20"/>
          <w:lang w:eastAsia="en-GB"/>
        </w:rPr>
        <w:t>.</w:t>
      </w:r>
    </w:p>
    <w:p w:rsidR="0055670C" w:rsidRPr="00C54D10" w:rsidRDefault="0055670C" w:rsidP="0055670C">
      <w:pPr>
        <w:spacing w:after="0" w:line="240" w:lineRule="auto"/>
        <w:ind w:left="709" w:hanging="709"/>
        <w:jc w:val="both"/>
        <w:rPr>
          <w:rFonts w:ascii="Arial" w:eastAsia="Times New Roman" w:hAnsi="Arial"/>
          <w:sz w:val="12"/>
          <w:szCs w:val="12"/>
          <w:lang w:eastAsia="en-GB"/>
        </w:rPr>
      </w:pPr>
    </w:p>
    <w:p w:rsidR="00C54D10" w:rsidRDefault="0055670C" w:rsidP="0055670C">
      <w:pPr>
        <w:spacing w:after="0" w:line="240" w:lineRule="auto"/>
        <w:ind w:left="709"/>
        <w:jc w:val="both"/>
        <w:rPr>
          <w:rFonts w:ascii="Arial" w:eastAsia="Times New Roman" w:hAnsi="Arial"/>
          <w:szCs w:val="20"/>
          <w:lang w:eastAsia="en-GB"/>
        </w:rPr>
      </w:pPr>
      <w:r w:rsidRPr="0055670C">
        <w:rPr>
          <w:rFonts w:ascii="Arial" w:eastAsia="Times New Roman" w:hAnsi="Arial"/>
          <w:b/>
          <w:szCs w:val="20"/>
          <w:lang w:eastAsia="en-GB"/>
        </w:rPr>
        <w:t>Also present:</w:t>
      </w:r>
      <w:r w:rsidRPr="0055670C">
        <w:rPr>
          <w:rFonts w:ascii="Arial" w:eastAsia="Times New Roman" w:hAnsi="Arial"/>
          <w:szCs w:val="20"/>
          <w:lang w:eastAsia="en-GB"/>
        </w:rPr>
        <w:t xml:space="preserve"> </w:t>
      </w:r>
      <w:r w:rsidR="00991F96">
        <w:rPr>
          <w:rFonts w:ascii="Arial" w:eastAsia="Times New Roman" w:hAnsi="Arial"/>
          <w:szCs w:val="20"/>
          <w:lang w:eastAsia="en-GB"/>
        </w:rPr>
        <w:t>M</w:t>
      </w:r>
      <w:r w:rsidR="00F62013">
        <w:rPr>
          <w:rFonts w:ascii="Arial" w:eastAsia="Times New Roman" w:hAnsi="Arial"/>
          <w:szCs w:val="20"/>
          <w:lang w:eastAsia="en-GB"/>
        </w:rPr>
        <w:t>rs Jones (clerk</w:t>
      </w:r>
    </w:p>
    <w:p w:rsidR="00E81286" w:rsidRPr="00C54D10" w:rsidRDefault="00E81286" w:rsidP="0055670C">
      <w:pPr>
        <w:spacing w:after="0" w:line="240" w:lineRule="auto"/>
        <w:ind w:left="709"/>
        <w:jc w:val="both"/>
        <w:rPr>
          <w:rFonts w:ascii="Arial" w:eastAsia="Times New Roman" w:hAnsi="Arial"/>
          <w:sz w:val="12"/>
          <w:szCs w:val="12"/>
          <w:lang w:eastAsia="en-GB"/>
        </w:rPr>
      </w:pPr>
    </w:p>
    <w:p w:rsidR="00DF51BF" w:rsidRDefault="00AB1BE8"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110</w:t>
      </w:r>
      <w:r w:rsidR="00B4171F">
        <w:rPr>
          <w:rFonts w:ascii="Arial" w:eastAsia="Times New Roman" w:hAnsi="Arial"/>
          <w:b/>
          <w:szCs w:val="20"/>
          <w:lang w:eastAsia="en-GB"/>
        </w:rPr>
        <w:t>8</w:t>
      </w:r>
      <w:r w:rsidR="0055670C" w:rsidRPr="0055670C">
        <w:rPr>
          <w:rFonts w:ascii="Arial" w:eastAsia="Times New Roman" w:hAnsi="Arial"/>
          <w:szCs w:val="20"/>
          <w:lang w:eastAsia="en-GB"/>
        </w:rPr>
        <w:tab/>
      </w:r>
      <w:r w:rsidR="009F1618">
        <w:rPr>
          <w:rFonts w:ascii="Arial" w:eastAsia="Times New Roman" w:hAnsi="Arial"/>
          <w:b/>
          <w:szCs w:val="20"/>
          <w:lang w:eastAsia="en-GB"/>
        </w:rPr>
        <w:t>To r</w:t>
      </w:r>
      <w:r w:rsidR="00DF51BF" w:rsidRPr="00DF51BF">
        <w:rPr>
          <w:rFonts w:ascii="Arial" w:eastAsia="Times New Roman" w:hAnsi="Arial"/>
          <w:b/>
          <w:szCs w:val="20"/>
          <w:lang w:eastAsia="en-GB"/>
        </w:rPr>
        <w:t xml:space="preserve">eceive </w:t>
      </w:r>
      <w:r w:rsidR="009F1618">
        <w:rPr>
          <w:rFonts w:ascii="Arial" w:eastAsia="Times New Roman" w:hAnsi="Arial"/>
          <w:b/>
          <w:szCs w:val="20"/>
          <w:lang w:eastAsia="en-GB"/>
        </w:rPr>
        <w:t>a</w:t>
      </w:r>
      <w:r w:rsidR="0055670C" w:rsidRPr="00DF51BF">
        <w:rPr>
          <w:rFonts w:ascii="Arial" w:eastAsia="Times New Roman" w:hAnsi="Arial"/>
          <w:b/>
          <w:szCs w:val="20"/>
          <w:lang w:eastAsia="en-GB"/>
        </w:rPr>
        <w:t xml:space="preserve">pologies for </w:t>
      </w:r>
      <w:r w:rsidR="009F1618">
        <w:rPr>
          <w:rFonts w:ascii="Arial" w:eastAsia="Times New Roman" w:hAnsi="Arial"/>
          <w:b/>
          <w:szCs w:val="20"/>
          <w:lang w:eastAsia="en-GB"/>
        </w:rPr>
        <w:t>a</w:t>
      </w:r>
      <w:r w:rsidR="0055670C" w:rsidRPr="00DF51BF">
        <w:rPr>
          <w:rFonts w:ascii="Arial" w:eastAsia="Times New Roman" w:hAnsi="Arial"/>
          <w:b/>
          <w:szCs w:val="20"/>
          <w:lang w:eastAsia="en-GB"/>
        </w:rPr>
        <w:t>bsence</w:t>
      </w:r>
      <w:r w:rsidR="0055670C" w:rsidRPr="0055670C">
        <w:rPr>
          <w:rFonts w:ascii="Arial" w:eastAsia="Times New Roman" w:hAnsi="Arial"/>
          <w:b/>
          <w:szCs w:val="20"/>
          <w:lang w:eastAsia="en-GB"/>
        </w:rPr>
        <w:t xml:space="preserve">: </w:t>
      </w:r>
      <w:r w:rsidR="00F62013">
        <w:rPr>
          <w:rFonts w:ascii="Arial" w:eastAsia="Times New Roman" w:hAnsi="Arial"/>
          <w:szCs w:val="20"/>
          <w:lang w:eastAsia="en-GB"/>
        </w:rPr>
        <w:t xml:space="preserve">Apologies were received from </w:t>
      </w:r>
      <w:r w:rsidR="00E81286">
        <w:rPr>
          <w:rFonts w:ascii="Arial" w:eastAsia="Times New Roman" w:hAnsi="Arial"/>
          <w:szCs w:val="20"/>
          <w:lang w:eastAsia="en-GB"/>
        </w:rPr>
        <w:t xml:space="preserve">Cllrs </w:t>
      </w:r>
      <w:r w:rsidR="00F23B5E">
        <w:rPr>
          <w:rFonts w:ascii="Arial" w:eastAsia="Times New Roman" w:hAnsi="Arial"/>
          <w:szCs w:val="20"/>
          <w:lang w:eastAsia="en-GB"/>
        </w:rPr>
        <w:t>Cooke</w:t>
      </w:r>
      <w:r w:rsidR="00E81286">
        <w:rPr>
          <w:rFonts w:ascii="Arial" w:eastAsia="Times New Roman" w:hAnsi="Arial"/>
          <w:szCs w:val="20"/>
          <w:lang w:eastAsia="en-GB"/>
        </w:rPr>
        <w:t xml:space="preserve"> and Pennington</w:t>
      </w:r>
      <w:r w:rsidR="00DF51BF">
        <w:rPr>
          <w:rFonts w:ascii="Arial" w:eastAsia="Times New Roman" w:hAnsi="Arial"/>
          <w:szCs w:val="20"/>
          <w:lang w:eastAsia="en-GB"/>
        </w:rPr>
        <w:t>.</w:t>
      </w:r>
    </w:p>
    <w:p w:rsidR="0055670C" w:rsidRPr="00CA21DB" w:rsidRDefault="0055670C" w:rsidP="0055670C">
      <w:pPr>
        <w:spacing w:after="0" w:line="240" w:lineRule="auto"/>
        <w:ind w:left="709" w:hanging="709"/>
        <w:jc w:val="both"/>
        <w:rPr>
          <w:rFonts w:ascii="Arial" w:eastAsia="Times New Roman" w:hAnsi="Arial"/>
          <w:sz w:val="12"/>
          <w:szCs w:val="12"/>
          <w:lang w:eastAsia="en-GB"/>
        </w:rPr>
      </w:pPr>
      <w:r w:rsidRPr="0055670C">
        <w:rPr>
          <w:rFonts w:ascii="Arial" w:eastAsia="Times New Roman" w:hAnsi="Arial"/>
          <w:b/>
          <w:szCs w:val="20"/>
          <w:lang w:eastAsia="en-GB"/>
        </w:rPr>
        <w:tab/>
      </w:r>
    </w:p>
    <w:p w:rsidR="0055670C" w:rsidRDefault="00AB1BE8" w:rsidP="0055670C">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w:t>
      </w:r>
      <w:r w:rsidR="00B4171F">
        <w:rPr>
          <w:rFonts w:ascii="Arial" w:eastAsia="Times New Roman" w:hAnsi="Arial"/>
          <w:b/>
          <w:szCs w:val="20"/>
          <w:lang w:eastAsia="en-GB"/>
        </w:rPr>
        <w:t>109</w:t>
      </w:r>
      <w:r w:rsidR="0055670C" w:rsidRPr="0055670C">
        <w:rPr>
          <w:rFonts w:ascii="Arial" w:eastAsia="Times New Roman" w:hAnsi="Arial"/>
          <w:szCs w:val="20"/>
          <w:lang w:eastAsia="en-GB"/>
        </w:rPr>
        <w:tab/>
      </w:r>
      <w:r w:rsidR="009F1618">
        <w:rPr>
          <w:rFonts w:ascii="Arial" w:eastAsia="Times New Roman" w:hAnsi="Arial"/>
          <w:b/>
          <w:szCs w:val="20"/>
          <w:lang w:eastAsia="en-GB"/>
        </w:rPr>
        <w:t>To r</w:t>
      </w:r>
      <w:r w:rsidR="00DF51BF" w:rsidRPr="00DF51BF">
        <w:rPr>
          <w:rFonts w:ascii="Arial" w:eastAsia="Times New Roman" w:hAnsi="Arial"/>
          <w:b/>
          <w:szCs w:val="20"/>
          <w:lang w:eastAsia="en-GB"/>
        </w:rPr>
        <w:t>eceive</w:t>
      </w:r>
      <w:r w:rsidR="00DF51BF">
        <w:rPr>
          <w:rFonts w:ascii="Arial" w:eastAsia="Times New Roman" w:hAnsi="Arial"/>
          <w:szCs w:val="20"/>
          <w:lang w:eastAsia="en-GB"/>
        </w:rPr>
        <w:t xml:space="preserve"> </w:t>
      </w:r>
      <w:r w:rsidR="009F1618">
        <w:rPr>
          <w:rFonts w:ascii="Arial" w:eastAsia="Times New Roman" w:hAnsi="Arial"/>
          <w:b/>
          <w:szCs w:val="20"/>
          <w:lang w:eastAsia="en-GB"/>
        </w:rPr>
        <w:t>declarations of i</w:t>
      </w:r>
      <w:r w:rsidR="0055670C" w:rsidRPr="0055670C">
        <w:rPr>
          <w:rFonts w:ascii="Arial" w:eastAsia="Times New Roman" w:hAnsi="Arial"/>
          <w:b/>
          <w:szCs w:val="20"/>
          <w:lang w:eastAsia="en-GB"/>
        </w:rPr>
        <w:t xml:space="preserve">nterest: </w:t>
      </w:r>
      <w:r w:rsidR="00F23B5E">
        <w:rPr>
          <w:rFonts w:ascii="Arial" w:eastAsia="Times New Roman" w:hAnsi="Arial"/>
          <w:szCs w:val="20"/>
          <w:lang w:eastAsia="en-GB"/>
        </w:rPr>
        <w:t>No declarations were received.</w:t>
      </w:r>
    </w:p>
    <w:p w:rsidR="00EF6C02" w:rsidRPr="00E63B5F" w:rsidRDefault="00EF6C02" w:rsidP="0055670C">
      <w:pPr>
        <w:spacing w:after="0" w:line="240" w:lineRule="auto"/>
        <w:ind w:left="709" w:hanging="709"/>
        <w:jc w:val="both"/>
        <w:rPr>
          <w:rFonts w:ascii="Arial" w:eastAsia="Times New Roman" w:hAnsi="Arial"/>
          <w:sz w:val="12"/>
          <w:szCs w:val="12"/>
          <w:lang w:eastAsia="en-GB"/>
        </w:rPr>
      </w:pPr>
    </w:p>
    <w:p w:rsidR="00EF6C02" w:rsidRDefault="00AB1BE8" w:rsidP="00EF6C02">
      <w:pPr>
        <w:spacing w:after="0" w:line="240" w:lineRule="auto"/>
        <w:ind w:left="709" w:hanging="709"/>
        <w:jc w:val="both"/>
        <w:rPr>
          <w:rFonts w:ascii="Arial" w:eastAsia="Times New Roman" w:hAnsi="Arial"/>
          <w:szCs w:val="20"/>
          <w:lang w:eastAsia="en-GB"/>
        </w:rPr>
      </w:pPr>
      <w:r>
        <w:rPr>
          <w:rFonts w:ascii="Arial" w:eastAsia="Times New Roman" w:hAnsi="Arial"/>
          <w:b/>
          <w:szCs w:val="20"/>
          <w:lang w:eastAsia="en-GB"/>
        </w:rPr>
        <w:t>1</w:t>
      </w:r>
      <w:r w:rsidR="00B4171F">
        <w:rPr>
          <w:rFonts w:ascii="Arial" w:eastAsia="Times New Roman" w:hAnsi="Arial"/>
          <w:b/>
          <w:szCs w:val="20"/>
          <w:lang w:eastAsia="en-GB"/>
        </w:rPr>
        <w:t>110</w:t>
      </w:r>
      <w:r w:rsidR="00EF6C02" w:rsidRPr="0055670C">
        <w:rPr>
          <w:rFonts w:ascii="Arial" w:eastAsia="Times New Roman" w:hAnsi="Arial"/>
          <w:b/>
          <w:szCs w:val="20"/>
          <w:lang w:eastAsia="en-GB"/>
        </w:rPr>
        <w:tab/>
        <w:t xml:space="preserve">Minutes of an Ordinary Meeting of the Council held on </w:t>
      </w:r>
      <w:r w:rsidR="00F23B5E">
        <w:rPr>
          <w:rFonts w:ascii="Arial" w:eastAsia="Times New Roman" w:hAnsi="Arial"/>
          <w:b/>
          <w:szCs w:val="20"/>
          <w:lang w:eastAsia="en-GB"/>
        </w:rPr>
        <w:t>3</w:t>
      </w:r>
      <w:r w:rsidR="00F23B5E" w:rsidRPr="00F23B5E">
        <w:rPr>
          <w:rFonts w:ascii="Arial" w:eastAsia="Times New Roman" w:hAnsi="Arial"/>
          <w:b/>
          <w:szCs w:val="20"/>
          <w:vertAlign w:val="superscript"/>
          <w:lang w:eastAsia="en-GB"/>
        </w:rPr>
        <w:t>rd</w:t>
      </w:r>
      <w:r w:rsidR="00F23B5E">
        <w:rPr>
          <w:rFonts w:ascii="Arial" w:eastAsia="Times New Roman" w:hAnsi="Arial"/>
          <w:b/>
          <w:szCs w:val="20"/>
          <w:lang w:eastAsia="en-GB"/>
        </w:rPr>
        <w:t xml:space="preserve"> April</w:t>
      </w:r>
      <w:r w:rsidR="00F62013">
        <w:rPr>
          <w:rFonts w:ascii="Arial" w:eastAsia="Times New Roman" w:hAnsi="Arial"/>
          <w:b/>
          <w:szCs w:val="20"/>
          <w:lang w:eastAsia="en-GB"/>
        </w:rPr>
        <w:t xml:space="preserve"> 2017</w:t>
      </w:r>
      <w:r w:rsidR="00EF6C02" w:rsidRPr="0055670C">
        <w:rPr>
          <w:rFonts w:ascii="Arial" w:eastAsia="Times New Roman" w:hAnsi="Arial"/>
          <w:szCs w:val="20"/>
          <w:lang w:eastAsia="en-GB"/>
        </w:rPr>
        <w:t>:</w:t>
      </w:r>
    </w:p>
    <w:p w:rsidR="00EF6C02" w:rsidRDefault="00EF6C02" w:rsidP="00EF6C02">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The minutes were agreed as a correct record and were then signed by the Chair.</w:t>
      </w:r>
    </w:p>
    <w:p w:rsidR="006E4F3D" w:rsidRPr="002A3BF1" w:rsidRDefault="006E4F3D" w:rsidP="00EF6C02">
      <w:pPr>
        <w:spacing w:after="0" w:line="240" w:lineRule="auto"/>
        <w:ind w:left="709"/>
        <w:jc w:val="both"/>
        <w:rPr>
          <w:rFonts w:ascii="Arial" w:eastAsia="Times New Roman" w:hAnsi="Arial"/>
          <w:sz w:val="12"/>
          <w:szCs w:val="12"/>
          <w:lang w:eastAsia="en-GB"/>
        </w:rPr>
      </w:pPr>
    </w:p>
    <w:p w:rsidR="00EF6C02" w:rsidRDefault="00AB1BE8" w:rsidP="00EF6C02">
      <w:pPr>
        <w:spacing w:after="0" w:line="240" w:lineRule="auto"/>
        <w:ind w:left="709" w:hanging="709"/>
        <w:jc w:val="both"/>
        <w:rPr>
          <w:rFonts w:ascii="Arial" w:eastAsia="Times New Roman" w:hAnsi="Arial"/>
          <w:b/>
          <w:szCs w:val="20"/>
          <w:lang w:eastAsia="en-GB"/>
        </w:rPr>
      </w:pPr>
      <w:r>
        <w:rPr>
          <w:rFonts w:ascii="Arial" w:eastAsia="Times New Roman" w:hAnsi="Arial"/>
          <w:b/>
          <w:szCs w:val="20"/>
          <w:lang w:eastAsia="en-GB"/>
        </w:rPr>
        <w:t>1</w:t>
      </w:r>
      <w:r w:rsidR="00B4171F">
        <w:rPr>
          <w:rFonts w:ascii="Arial" w:eastAsia="Times New Roman" w:hAnsi="Arial"/>
          <w:b/>
          <w:szCs w:val="20"/>
          <w:lang w:eastAsia="en-GB"/>
        </w:rPr>
        <w:t>111</w:t>
      </w:r>
      <w:r w:rsidR="00EF6C02" w:rsidRPr="0055670C">
        <w:rPr>
          <w:rFonts w:ascii="Arial" w:eastAsia="Times New Roman" w:hAnsi="Arial"/>
          <w:szCs w:val="20"/>
          <w:lang w:eastAsia="en-GB"/>
        </w:rPr>
        <w:tab/>
      </w:r>
      <w:r w:rsidR="00EF6C02" w:rsidRPr="0055670C">
        <w:rPr>
          <w:rFonts w:ascii="Arial" w:eastAsia="Times New Roman" w:hAnsi="Arial"/>
          <w:b/>
          <w:szCs w:val="20"/>
          <w:lang w:eastAsia="en-GB"/>
        </w:rPr>
        <w:t>Matters arising:</w:t>
      </w:r>
    </w:p>
    <w:p w:rsidR="00F62013" w:rsidRDefault="00F23B5E"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Cllr Hounsell was to speak to the Trus</w:t>
      </w:r>
      <w:r w:rsidR="00CA21DB">
        <w:rPr>
          <w:rFonts w:ascii="Arial" w:eastAsia="Times New Roman" w:hAnsi="Arial"/>
          <w:szCs w:val="20"/>
          <w:lang w:eastAsia="en-GB"/>
        </w:rPr>
        <w:t>sell Trust in respect of the dis</w:t>
      </w:r>
      <w:r>
        <w:rPr>
          <w:rFonts w:ascii="Arial" w:eastAsia="Times New Roman" w:hAnsi="Arial"/>
          <w:szCs w:val="20"/>
          <w:lang w:eastAsia="en-GB"/>
        </w:rPr>
        <w:t>persal of funds from the Edward Holme Trust</w:t>
      </w:r>
      <w:r w:rsidR="00E81286">
        <w:rPr>
          <w:rFonts w:ascii="Arial" w:eastAsia="Times New Roman" w:hAnsi="Arial"/>
          <w:szCs w:val="20"/>
          <w:lang w:eastAsia="en-GB"/>
        </w:rPr>
        <w:t>.</w:t>
      </w:r>
    </w:p>
    <w:p w:rsidR="00E81286" w:rsidRDefault="00F23B5E" w:rsidP="00E81286">
      <w:pPr>
        <w:numPr>
          <w:ilvl w:val="0"/>
          <w:numId w:val="28"/>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Cllr Chambers advised that plans to meet with </w:t>
      </w:r>
      <w:r w:rsidR="00AB1BE8">
        <w:rPr>
          <w:rFonts w:ascii="Arial" w:eastAsia="Times New Roman" w:hAnsi="Arial"/>
          <w:szCs w:val="20"/>
          <w:lang w:eastAsia="en-GB"/>
        </w:rPr>
        <w:t>Bill</w:t>
      </w:r>
      <w:r>
        <w:rPr>
          <w:rFonts w:ascii="Arial" w:eastAsia="Times New Roman" w:hAnsi="Arial"/>
          <w:szCs w:val="20"/>
          <w:lang w:eastAsia="en-GB"/>
        </w:rPr>
        <w:t xml:space="preserve"> Esterson MP were on hold until after the upcoming General Election</w:t>
      </w:r>
      <w:r w:rsidR="00E81286">
        <w:rPr>
          <w:rFonts w:ascii="Arial" w:eastAsia="Times New Roman" w:hAnsi="Arial"/>
          <w:szCs w:val="20"/>
          <w:lang w:eastAsia="en-GB"/>
        </w:rPr>
        <w:t>.</w:t>
      </w:r>
      <w:r>
        <w:rPr>
          <w:rFonts w:ascii="Arial" w:eastAsia="Times New Roman" w:hAnsi="Arial"/>
          <w:szCs w:val="20"/>
          <w:lang w:eastAsia="en-GB"/>
        </w:rPr>
        <w:t xml:space="preserve"> Mr Esterson had congrat</w:t>
      </w:r>
      <w:r w:rsidR="00E9458F">
        <w:rPr>
          <w:rFonts w:ascii="Arial" w:eastAsia="Times New Roman" w:hAnsi="Arial"/>
          <w:szCs w:val="20"/>
          <w:lang w:eastAsia="en-GB"/>
        </w:rPr>
        <w:t>ulated the Parish Council on its</w:t>
      </w:r>
      <w:r>
        <w:rPr>
          <w:rFonts w:ascii="Arial" w:eastAsia="Times New Roman" w:hAnsi="Arial"/>
          <w:szCs w:val="20"/>
          <w:lang w:eastAsia="en-GB"/>
        </w:rPr>
        <w:t xml:space="preserve"> success in progressing the plans to upgrade The Crescent.</w:t>
      </w:r>
    </w:p>
    <w:p w:rsidR="003A0C7A" w:rsidRPr="009F1618" w:rsidRDefault="003A0C7A" w:rsidP="003A0C7A">
      <w:pPr>
        <w:spacing w:after="0" w:line="240" w:lineRule="auto"/>
        <w:jc w:val="both"/>
        <w:rPr>
          <w:rFonts w:ascii="Arial" w:eastAsia="Times New Roman" w:hAnsi="Arial"/>
          <w:sz w:val="8"/>
          <w:szCs w:val="8"/>
          <w:lang w:eastAsia="en-GB"/>
        </w:rPr>
      </w:pPr>
    </w:p>
    <w:p w:rsidR="003A0C7A" w:rsidRDefault="00AB1BE8" w:rsidP="003A0C7A">
      <w:pPr>
        <w:spacing w:after="0" w:line="240" w:lineRule="auto"/>
        <w:jc w:val="both"/>
        <w:rPr>
          <w:rFonts w:ascii="Arial" w:eastAsia="Times New Roman" w:hAnsi="Arial"/>
          <w:szCs w:val="20"/>
          <w:lang w:eastAsia="en-GB"/>
        </w:rPr>
      </w:pPr>
      <w:r>
        <w:rPr>
          <w:rFonts w:ascii="Arial" w:eastAsia="Times New Roman" w:hAnsi="Arial"/>
          <w:b/>
          <w:szCs w:val="20"/>
          <w:lang w:eastAsia="en-GB"/>
        </w:rPr>
        <w:t>1</w:t>
      </w:r>
      <w:r w:rsidR="00B4171F">
        <w:rPr>
          <w:rFonts w:ascii="Arial" w:eastAsia="Times New Roman" w:hAnsi="Arial"/>
          <w:b/>
          <w:szCs w:val="20"/>
          <w:lang w:eastAsia="en-GB"/>
        </w:rPr>
        <w:t>112</w:t>
      </w:r>
      <w:r w:rsidR="003A0C7A">
        <w:rPr>
          <w:rFonts w:ascii="Arial" w:eastAsia="Times New Roman" w:hAnsi="Arial"/>
          <w:b/>
          <w:szCs w:val="20"/>
          <w:lang w:eastAsia="en-GB"/>
        </w:rPr>
        <w:tab/>
        <w:t xml:space="preserve">To Receive </w:t>
      </w:r>
      <w:r w:rsidR="003A0C7A" w:rsidRPr="0055670C">
        <w:rPr>
          <w:rFonts w:ascii="Arial" w:eastAsia="Times New Roman" w:hAnsi="Arial"/>
          <w:b/>
          <w:szCs w:val="20"/>
          <w:lang w:eastAsia="en-GB"/>
        </w:rPr>
        <w:t>Reports</w:t>
      </w:r>
      <w:r w:rsidR="003A0C7A">
        <w:rPr>
          <w:rFonts w:ascii="Arial" w:eastAsia="Times New Roman" w:hAnsi="Arial"/>
          <w:b/>
          <w:szCs w:val="20"/>
          <w:lang w:eastAsia="en-GB"/>
        </w:rPr>
        <w:t xml:space="preserve"> from</w:t>
      </w:r>
      <w:r w:rsidR="003A0C7A" w:rsidRPr="0055670C">
        <w:rPr>
          <w:rFonts w:ascii="Arial" w:eastAsia="Times New Roman" w:hAnsi="Arial"/>
          <w:szCs w:val="20"/>
          <w:lang w:eastAsia="en-GB"/>
        </w:rPr>
        <w:t xml:space="preserve">: </w:t>
      </w:r>
    </w:p>
    <w:p w:rsidR="003A0C7A" w:rsidRDefault="003A0C7A" w:rsidP="003A0C7A">
      <w:pPr>
        <w:spacing w:after="0" w:line="240" w:lineRule="auto"/>
        <w:ind w:left="709"/>
        <w:jc w:val="both"/>
        <w:rPr>
          <w:rFonts w:ascii="Arial" w:eastAsia="Times New Roman" w:hAnsi="Arial"/>
          <w:b/>
          <w:szCs w:val="20"/>
          <w:lang w:eastAsia="en-GB"/>
        </w:rPr>
      </w:pPr>
      <w:r>
        <w:rPr>
          <w:rFonts w:ascii="Arial" w:eastAsia="Times New Roman" w:hAnsi="Arial"/>
          <w:b/>
          <w:i/>
          <w:szCs w:val="20"/>
          <w:lang w:eastAsia="en-GB"/>
        </w:rPr>
        <w:t>Sefton Central Area</w:t>
      </w:r>
      <w:r w:rsidRPr="0055670C">
        <w:rPr>
          <w:rFonts w:ascii="Arial" w:eastAsia="Times New Roman" w:hAnsi="Arial"/>
          <w:b/>
          <w:i/>
          <w:szCs w:val="20"/>
          <w:lang w:eastAsia="en-GB"/>
        </w:rPr>
        <w:t xml:space="preserve"> Committee</w:t>
      </w:r>
      <w:r>
        <w:rPr>
          <w:rFonts w:ascii="Arial" w:eastAsia="Times New Roman" w:hAnsi="Arial"/>
          <w:b/>
          <w:szCs w:val="20"/>
          <w:lang w:eastAsia="en-GB"/>
        </w:rPr>
        <w:t xml:space="preserve"> </w:t>
      </w:r>
      <w:r w:rsidR="00F23B5E" w:rsidRPr="00F23B5E">
        <w:rPr>
          <w:rFonts w:ascii="Arial" w:eastAsia="Times New Roman" w:hAnsi="Arial"/>
          <w:szCs w:val="20"/>
          <w:lang w:eastAsia="en-GB"/>
        </w:rPr>
        <w:t xml:space="preserve">Councillor Miles had attended the Area Committee meeting and advised that he did not feel that the </w:t>
      </w:r>
      <w:r w:rsidR="00E9458F">
        <w:rPr>
          <w:rFonts w:ascii="Arial" w:eastAsia="Times New Roman" w:hAnsi="Arial"/>
          <w:szCs w:val="20"/>
          <w:lang w:eastAsia="en-GB"/>
        </w:rPr>
        <w:t xml:space="preserve">interests of the </w:t>
      </w:r>
      <w:r w:rsidR="00F23B5E" w:rsidRPr="00F23B5E">
        <w:rPr>
          <w:rFonts w:ascii="Arial" w:eastAsia="Times New Roman" w:hAnsi="Arial"/>
          <w:szCs w:val="20"/>
          <w:lang w:eastAsia="en-GB"/>
        </w:rPr>
        <w:t xml:space="preserve">Parish Councils </w:t>
      </w:r>
      <w:r w:rsidR="00E9458F">
        <w:rPr>
          <w:rFonts w:ascii="Arial" w:eastAsia="Times New Roman" w:hAnsi="Arial"/>
          <w:szCs w:val="20"/>
          <w:lang w:eastAsia="en-GB"/>
        </w:rPr>
        <w:t>were very well served at Area Committee level.</w:t>
      </w:r>
    </w:p>
    <w:p w:rsidR="003A0C7A" w:rsidRPr="004542D2" w:rsidRDefault="003A0C7A" w:rsidP="003A0C7A">
      <w:pPr>
        <w:numPr>
          <w:ilvl w:val="0"/>
          <w:numId w:val="14"/>
        </w:numPr>
        <w:spacing w:after="0" w:line="240" w:lineRule="auto"/>
        <w:contextualSpacing/>
        <w:jc w:val="both"/>
        <w:rPr>
          <w:rFonts w:ascii="Arial" w:eastAsia="Times New Roman" w:hAnsi="Arial"/>
          <w:b/>
          <w:szCs w:val="20"/>
          <w:lang w:eastAsia="en-GB"/>
        </w:rPr>
      </w:pPr>
      <w:r w:rsidRPr="004F5179">
        <w:rPr>
          <w:rFonts w:ascii="Arial" w:eastAsia="Times New Roman" w:hAnsi="Arial"/>
          <w:b/>
          <w:i/>
          <w:szCs w:val="20"/>
          <w:lang w:eastAsia="en-GB"/>
        </w:rPr>
        <w:t xml:space="preserve">Parishes </w:t>
      </w:r>
    </w:p>
    <w:p w:rsidR="003A0C7A" w:rsidRDefault="003A0C7A" w:rsidP="003A0C7A">
      <w:pPr>
        <w:spacing w:after="0" w:line="240" w:lineRule="auto"/>
        <w:ind w:left="709"/>
        <w:contextualSpacing/>
        <w:jc w:val="both"/>
        <w:rPr>
          <w:rFonts w:ascii="Arial" w:eastAsia="Times New Roman" w:hAnsi="Arial"/>
          <w:szCs w:val="20"/>
          <w:lang w:eastAsia="en-GB"/>
        </w:rPr>
      </w:pPr>
      <w:r w:rsidRPr="004F5179">
        <w:rPr>
          <w:rFonts w:ascii="Arial" w:eastAsia="Times New Roman" w:hAnsi="Arial"/>
          <w:szCs w:val="20"/>
          <w:lang w:eastAsia="en-GB"/>
        </w:rPr>
        <w:t xml:space="preserve">Councillor Miles had attended </w:t>
      </w:r>
      <w:r w:rsidR="00F23B5E">
        <w:rPr>
          <w:rFonts w:ascii="Arial" w:eastAsia="Times New Roman" w:hAnsi="Arial"/>
          <w:szCs w:val="20"/>
          <w:lang w:eastAsia="en-GB"/>
        </w:rPr>
        <w:t>the</w:t>
      </w:r>
      <w:r w:rsidRPr="004F5179">
        <w:rPr>
          <w:rFonts w:ascii="Arial" w:eastAsia="Times New Roman" w:hAnsi="Arial"/>
          <w:szCs w:val="20"/>
          <w:lang w:eastAsia="en-GB"/>
        </w:rPr>
        <w:t xml:space="preserve"> 10 Parishes </w:t>
      </w:r>
      <w:r>
        <w:rPr>
          <w:rFonts w:ascii="Arial" w:eastAsia="Times New Roman" w:hAnsi="Arial"/>
          <w:szCs w:val="20"/>
          <w:lang w:eastAsia="en-GB"/>
        </w:rPr>
        <w:t xml:space="preserve">meeting and </w:t>
      </w:r>
      <w:r w:rsidR="00F23B5E">
        <w:rPr>
          <w:rFonts w:ascii="Arial" w:eastAsia="Times New Roman" w:hAnsi="Arial"/>
          <w:szCs w:val="20"/>
          <w:lang w:eastAsia="en-GB"/>
        </w:rPr>
        <w:t>advised that the Partnership document from 2008 was to be reviewed and comments were invited.</w:t>
      </w:r>
    </w:p>
    <w:p w:rsidR="003A0C7A" w:rsidRPr="009F1618" w:rsidRDefault="003A0C7A" w:rsidP="003A0C7A">
      <w:pPr>
        <w:spacing w:after="0" w:line="240" w:lineRule="auto"/>
        <w:ind w:left="709"/>
        <w:contextualSpacing/>
        <w:jc w:val="both"/>
        <w:rPr>
          <w:rFonts w:ascii="Arial" w:eastAsia="Times New Roman" w:hAnsi="Arial"/>
          <w:sz w:val="8"/>
          <w:szCs w:val="8"/>
          <w:lang w:eastAsia="en-GB"/>
        </w:rPr>
      </w:pPr>
    </w:p>
    <w:p w:rsidR="003A0C7A" w:rsidRPr="001F52EC" w:rsidRDefault="00AB1BE8" w:rsidP="003A0C7A">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w:t>
      </w:r>
      <w:r w:rsidR="00B4171F">
        <w:rPr>
          <w:rFonts w:ascii="Arial" w:eastAsia="Times New Roman" w:hAnsi="Arial"/>
          <w:b/>
          <w:szCs w:val="20"/>
          <w:lang w:eastAsia="en-GB"/>
        </w:rPr>
        <w:t>113</w:t>
      </w:r>
      <w:r w:rsidR="003A0C7A" w:rsidRPr="001F52EC">
        <w:rPr>
          <w:rFonts w:ascii="Arial" w:eastAsia="Times New Roman" w:hAnsi="Arial"/>
          <w:b/>
          <w:szCs w:val="20"/>
          <w:lang w:eastAsia="en-GB"/>
        </w:rPr>
        <w:tab/>
        <w:t>Chairman’s Update</w:t>
      </w:r>
    </w:p>
    <w:p w:rsidR="003A0C7A" w:rsidRPr="002641F4" w:rsidRDefault="00F23B5E" w:rsidP="002641F4">
      <w:pPr>
        <w:numPr>
          <w:ilvl w:val="0"/>
          <w:numId w:val="30"/>
        </w:numPr>
        <w:spacing w:after="0" w:line="240" w:lineRule="auto"/>
        <w:contextualSpacing/>
        <w:jc w:val="both"/>
        <w:rPr>
          <w:rFonts w:ascii="Arial" w:eastAsia="Times New Roman" w:hAnsi="Arial"/>
          <w:szCs w:val="20"/>
          <w:lang w:eastAsia="en-GB"/>
        </w:rPr>
      </w:pPr>
      <w:r>
        <w:rPr>
          <w:rFonts w:ascii="Arial" w:eastAsia="Times New Roman" w:hAnsi="Arial"/>
          <w:szCs w:val="20"/>
          <w:lang w:eastAsia="en-GB"/>
        </w:rPr>
        <w:t>Plans for the Future</w:t>
      </w:r>
    </w:p>
    <w:p w:rsidR="002641F4" w:rsidRDefault="003A0C7A" w:rsidP="003A0C7A">
      <w:pPr>
        <w:spacing w:after="0" w:line="240" w:lineRule="auto"/>
        <w:ind w:left="720"/>
        <w:contextualSpacing/>
        <w:jc w:val="both"/>
        <w:rPr>
          <w:rFonts w:ascii="Arial" w:eastAsia="Times New Roman" w:hAnsi="Arial"/>
          <w:szCs w:val="20"/>
          <w:lang w:eastAsia="en-GB"/>
        </w:rPr>
      </w:pPr>
      <w:r w:rsidRPr="002641F4">
        <w:rPr>
          <w:rFonts w:ascii="Arial" w:eastAsia="Times New Roman" w:hAnsi="Arial"/>
          <w:szCs w:val="20"/>
          <w:lang w:eastAsia="en-GB"/>
        </w:rPr>
        <w:t xml:space="preserve">Cllr Hounsell </w:t>
      </w:r>
      <w:r w:rsidR="00F23B5E">
        <w:rPr>
          <w:rFonts w:ascii="Arial" w:eastAsia="Times New Roman" w:hAnsi="Arial"/>
          <w:szCs w:val="20"/>
          <w:lang w:eastAsia="en-GB"/>
        </w:rPr>
        <w:t>outlined the difficulties that Parish Councils faced in having any input into decision</w:t>
      </w:r>
      <w:r w:rsidR="00CA21DB">
        <w:rPr>
          <w:rFonts w:ascii="Arial" w:eastAsia="Times New Roman" w:hAnsi="Arial"/>
          <w:szCs w:val="20"/>
          <w:lang w:eastAsia="en-GB"/>
        </w:rPr>
        <w:t>s made by the Borough Council. I</w:t>
      </w:r>
      <w:r w:rsidR="00F23B5E">
        <w:rPr>
          <w:rFonts w:ascii="Arial" w:eastAsia="Times New Roman" w:hAnsi="Arial"/>
          <w:szCs w:val="20"/>
          <w:lang w:eastAsia="en-GB"/>
        </w:rPr>
        <w:t>t was suggested that in order to represent people effectively at local level the Parish Council w</w:t>
      </w:r>
      <w:r w:rsidR="00834A4D">
        <w:rPr>
          <w:rFonts w:ascii="Arial" w:eastAsia="Times New Roman" w:hAnsi="Arial"/>
          <w:szCs w:val="20"/>
          <w:lang w:eastAsia="en-GB"/>
        </w:rPr>
        <w:t xml:space="preserve">ould need </w:t>
      </w:r>
      <w:r w:rsidR="00E9458F">
        <w:rPr>
          <w:rFonts w:ascii="Arial" w:eastAsia="Times New Roman" w:hAnsi="Arial"/>
          <w:szCs w:val="20"/>
          <w:lang w:eastAsia="en-GB"/>
        </w:rPr>
        <w:t>to change and the possibilities</w:t>
      </w:r>
      <w:r w:rsidR="00834A4D">
        <w:rPr>
          <w:rFonts w:ascii="Arial" w:eastAsia="Times New Roman" w:hAnsi="Arial"/>
          <w:szCs w:val="20"/>
          <w:lang w:eastAsia="en-GB"/>
        </w:rPr>
        <w:t xml:space="preserve"> of extending the Parish boundary or merging with neighbouring Parish </w:t>
      </w:r>
      <w:r w:rsidR="00E9458F">
        <w:rPr>
          <w:rFonts w:ascii="Arial" w:eastAsia="Times New Roman" w:hAnsi="Arial"/>
          <w:szCs w:val="20"/>
          <w:lang w:eastAsia="en-GB"/>
        </w:rPr>
        <w:t>Councils were</w:t>
      </w:r>
      <w:r w:rsidR="00834A4D">
        <w:rPr>
          <w:rFonts w:ascii="Arial" w:eastAsia="Times New Roman" w:hAnsi="Arial"/>
          <w:szCs w:val="20"/>
          <w:lang w:eastAsia="en-GB"/>
        </w:rPr>
        <w:t xml:space="preserve"> discussed. Councillor Chambers advised that in order to change the Parish bounda</w:t>
      </w:r>
      <w:r w:rsidR="00E9458F">
        <w:rPr>
          <w:rFonts w:ascii="Arial" w:eastAsia="Times New Roman" w:hAnsi="Arial"/>
          <w:szCs w:val="20"/>
          <w:lang w:eastAsia="en-GB"/>
        </w:rPr>
        <w:t>ry</w:t>
      </w:r>
      <w:r w:rsidR="00834A4D">
        <w:rPr>
          <w:rFonts w:ascii="Arial" w:eastAsia="Times New Roman" w:hAnsi="Arial"/>
          <w:szCs w:val="20"/>
          <w:lang w:eastAsia="en-GB"/>
        </w:rPr>
        <w:t xml:space="preserve"> 10% of the electoral roll would be needed to sign a petition. Counciilor Hounsell encouraged the Parish Councillors and the members of the public to consider how the Parish Council could evolve in the future and the matter was to be discussed in greater detail</w:t>
      </w:r>
      <w:r w:rsidR="00CA21DB">
        <w:rPr>
          <w:rFonts w:ascii="Arial" w:eastAsia="Times New Roman" w:hAnsi="Arial"/>
          <w:szCs w:val="20"/>
          <w:lang w:eastAsia="en-GB"/>
        </w:rPr>
        <w:t xml:space="preserve"> at future meetings</w:t>
      </w:r>
      <w:r w:rsidR="00834A4D">
        <w:rPr>
          <w:rFonts w:ascii="Arial" w:eastAsia="Times New Roman" w:hAnsi="Arial"/>
          <w:szCs w:val="20"/>
          <w:lang w:eastAsia="en-GB"/>
        </w:rPr>
        <w:t>.</w:t>
      </w:r>
    </w:p>
    <w:p w:rsidR="00F62013" w:rsidRPr="00FC4976" w:rsidRDefault="00F62013" w:rsidP="00F62013">
      <w:pPr>
        <w:spacing w:after="0" w:line="240" w:lineRule="auto"/>
        <w:ind w:left="709"/>
        <w:jc w:val="both"/>
        <w:rPr>
          <w:rFonts w:ascii="Arial" w:eastAsia="Times New Roman" w:hAnsi="Arial"/>
          <w:sz w:val="12"/>
          <w:szCs w:val="12"/>
          <w:lang w:eastAsia="en-GB"/>
        </w:rPr>
      </w:pPr>
    </w:p>
    <w:p w:rsidR="00743E25" w:rsidRPr="00F97263" w:rsidRDefault="00AB1BE8" w:rsidP="00F97263">
      <w:pPr>
        <w:spacing w:after="0" w:line="240" w:lineRule="auto"/>
        <w:jc w:val="both"/>
        <w:rPr>
          <w:rFonts w:ascii="Arial" w:eastAsia="Times New Roman" w:hAnsi="Arial"/>
          <w:b/>
          <w:szCs w:val="20"/>
          <w:lang w:eastAsia="en-GB"/>
        </w:rPr>
      </w:pPr>
      <w:r>
        <w:rPr>
          <w:rFonts w:ascii="Arial" w:eastAsia="Times New Roman" w:hAnsi="Arial"/>
          <w:b/>
          <w:szCs w:val="20"/>
          <w:lang w:eastAsia="en-GB"/>
        </w:rPr>
        <w:t>111</w:t>
      </w:r>
      <w:r w:rsidR="00B4171F">
        <w:rPr>
          <w:rFonts w:ascii="Arial" w:eastAsia="Times New Roman" w:hAnsi="Arial"/>
          <w:b/>
          <w:szCs w:val="20"/>
          <w:lang w:eastAsia="en-GB"/>
        </w:rPr>
        <w:t>4</w:t>
      </w:r>
      <w:r w:rsidR="00F97263">
        <w:rPr>
          <w:rFonts w:ascii="Arial" w:eastAsia="Times New Roman" w:hAnsi="Arial"/>
          <w:b/>
          <w:szCs w:val="20"/>
          <w:lang w:eastAsia="en-GB"/>
        </w:rPr>
        <w:tab/>
      </w:r>
      <w:r w:rsidR="00B90565">
        <w:rPr>
          <w:rFonts w:ascii="Arial" w:eastAsia="Times New Roman" w:hAnsi="Arial"/>
          <w:b/>
          <w:szCs w:val="20"/>
          <w:lang w:eastAsia="en-GB"/>
        </w:rPr>
        <w:t>Finance</w:t>
      </w:r>
    </w:p>
    <w:p w:rsidR="003A3851"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It was agreed to pay the following invoices:</w:t>
      </w:r>
    </w:p>
    <w:p w:rsidR="00482817" w:rsidRDefault="003A3851"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M</w:t>
      </w:r>
      <w:r w:rsidR="00834A4D">
        <w:rPr>
          <w:rFonts w:ascii="Arial" w:eastAsia="Times New Roman" w:hAnsi="Arial"/>
          <w:szCs w:val="20"/>
          <w:lang w:eastAsia="en-GB"/>
        </w:rPr>
        <w:t xml:space="preserve">rs J Jones </w:t>
      </w:r>
      <w:r w:rsidR="00834A4D">
        <w:rPr>
          <w:rFonts w:ascii="Arial" w:eastAsia="Times New Roman" w:hAnsi="Arial"/>
          <w:szCs w:val="20"/>
          <w:lang w:eastAsia="en-GB"/>
        </w:rPr>
        <w:tab/>
        <w:t>Clerk’s Salary</w:t>
      </w:r>
      <w:r w:rsidR="00834A4D">
        <w:rPr>
          <w:rFonts w:ascii="Arial" w:eastAsia="Times New Roman" w:hAnsi="Arial"/>
          <w:szCs w:val="20"/>
          <w:lang w:eastAsia="en-GB"/>
        </w:rPr>
        <w:tab/>
      </w:r>
      <w:r w:rsidR="00834A4D">
        <w:rPr>
          <w:rFonts w:ascii="Arial" w:eastAsia="Times New Roman" w:hAnsi="Arial"/>
          <w:szCs w:val="20"/>
          <w:lang w:eastAsia="en-GB"/>
        </w:rPr>
        <w:tab/>
      </w:r>
      <w:r w:rsidR="00482817">
        <w:rPr>
          <w:rFonts w:ascii="Arial" w:eastAsia="Times New Roman" w:hAnsi="Arial"/>
          <w:szCs w:val="20"/>
          <w:lang w:eastAsia="en-GB"/>
        </w:rPr>
        <w:tab/>
      </w:r>
      <w:r w:rsidR="00482817">
        <w:rPr>
          <w:rFonts w:ascii="Arial" w:eastAsia="Times New Roman" w:hAnsi="Arial"/>
          <w:szCs w:val="20"/>
          <w:lang w:eastAsia="en-GB"/>
        </w:rPr>
        <w:tab/>
        <w:t>£</w:t>
      </w:r>
      <w:r w:rsidR="00834A4D">
        <w:rPr>
          <w:rFonts w:ascii="Arial" w:eastAsia="Times New Roman" w:hAnsi="Arial"/>
          <w:szCs w:val="20"/>
          <w:lang w:eastAsia="en-GB"/>
        </w:rPr>
        <w:t>184.70</w:t>
      </w:r>
    </w:p>
    <w:p w:rsidR="00F62013" w:rsidRDefault="00E81286"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School Lettings Room Hire</w:t>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r>
      <w:r>
        <w:rPr>
          <w:rFonts w:ascii="Arial" w:eastAsia="Times New Roman" w:hAnsi="Arial"/>
          <w:szCs w:val="20"/>
          <w:lang w:eastAsia="en-GB"/>
        </w:rPr>
        <w:tab/>
        <w:t>£5</w:t>
      </w:r>
      <w:r w:rsidR="00F62013">
        <w:rPr>
          <w:rFonts w:ascii="Arial" w:eastAsia="Times New Roman" w:hAnsi="Arial"/>
          <w:szCs w:val="20"/>
          <w:lang w:eastAsia="en-GB"/>
        </w:rPr>
        <w:t>0.00</w:t>
      </w:r>
    </w:p>
    <w:p w:rsidR="00E81286" w:rsidRDefault="00834A4D" w:rsidP="004508A5">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Aon Insurance</w:t>
      </w:r>
      <w:r>
        <w:rPr>
          <w:rFonts w:ascii="Arial" w:eastAsia="Times New Roman" w:hAnsi="Arial"/>
          <w:szCs w:val="20"/>
          <w:lang w:eastAsia="en-GB"/>
        </w:rPr>
        <w:tab/>
      </w:r>
      <w:r>
        <w:rPr>
          <w:rFonts w:ascii="Arial" w:eastAsia="Times New Roman" w:hAnsi="Arial"/>
          <w:szCs w:val="20"/>
          <w:lang w:eastAsia="en-GB"/>
        </w:rPr>
        <w:tab/>
      </w:r>
      <w:r w:rsidR="00E81286">
        <w:rPr>
          <w:rFonts w:ascii="Arial" w:eastAsia="Times New Roman" w:hAnsi="Arial"/>
          <w:szCs w:val="20"/>
          <w:lang w:eastAsia="en-GB"/>
        </w:rPr>
        <w:tab/>
      </w:r>
      <w:r w:rsidR="00E81286">
        <w:rPr>
          <w:rFonts w:ascii="Arial" w:eastAsia="Times New Roman" w:hAnsi="Arial"/>
          <w:szCs w:val="20"/>
          <w:lang w:eastAsia="en-GB"/>
        </w:rPr>
        <w:tab/>
      </w:r>
      <w:r w:rsidR="00E81286">
        <w:rPr>
          <w:rFonts w:ascii="Arial" w:eastAsia="Times New Roman" w:hAnsi="Arial"/>
          <w:szCs w:val="20"/>
          <w:lang w:eastAsia="en-GB"/>
        </w:rPr>
        <w:tab/>
      </w:r>
      <w:r w:rsidR="00E37396">
        <w:rPr>
          <w:rFonts w:ascii="Arial" w:eastAsia="Times New Roman" w:hAnsi="Arial"/>
          <w:szCs w:val="20"/>
          <w:lang w:eastAsia="en-GB"/>
        </w:rPr>
        <w:tab/>
      </w:r>
      <w:r>
        <w:rPr>
          <w:rFonts w:ascii="Arial" w:eastAsia="Times New Roman" w:hAnsi="Arial"/>
          <w:szCs w:val="20"/>
          <w:lang w:eastAsia="en-GB"/>
        </w:rPr>
        <w:t>£464.29</w:t>
      </w:r>
    </w:p>
    <w:p w:rsidR="00BE1864" w:rsidRPr="00FC4976" w:rsidRDefault="00BE1864" w:rsidP="004508A5">
      <w:pPr>
        <w:spacing w:after="0" w:line="240" w:lineRule="auto"/>
        <w:ind w:left="720"/>
        <w:jc w:val="both"/>
        <w:rPr>
          <w:rFonts w:ascii="Arial" w:eastAsia="Times New Roman" w:hAnsi="Arial"/>
          <w:sz w:val="12"/>
          <w:szCs w:val="12"/>
          <w:lang w:eastAsia="en-GB"/>
        </w:rPr>
      </w:pPr>
    </w:p>
    <w:p w:rsidR="00BE1864" w:rsidRPr="00BE1864" w:rsidRDefault="00AB1BE8" w:rsidP="00BE1864">
      <w:pPr>
        <w:spacing w:after="0" w:line="240" w:lineRule="auto"/>
        <w:ind w:left="360" w:hanging="360"/>
        <w:jc w:val="both"/>
        <w:rPr>
          <w:rFonts w:ascii="Arial" w:eastAsia="Times New Roman" w:hAnsi="Arial"/>
          <w:szCs w:val="20"/>
          <w:lang w:eastAsia="en-GB"/>
        </w:rPr>
      </w:pPr>
      <w:r>
        <w:rPr>
          <w:rFonts w:ascii="Arial" w:eastAsia="Times New Roman" w:hAnsi="Arial"/>
          <w:b/>
          <w:szCs w:val="20"/>
          <w:lang w:eastAsia="en-GB"/>
        </w:rPr>
        <w:t>1</w:t>
      </w:r>
      <w:r w:rsidR="00B4171F">
        <w:rPr>
          <w:rFonts w:ascii="Arial" w:eastAsia="Times New Roman" w:hAnsi="Arial"/>
          <w:b/>
          <w:szCs w:val="20"/>
          <w:lang w:eastAsia="en-GB"/>
        </w:rPr>
        <w:t>115</w:t>
      </w:r>
      <w:r w:rsidR="00BE1864" w:rsidRPr="00BE1864">
        <w:rPr>
          <w:rFonts w:ascii="Arial" w:eastAsia="Times New Roman" w:hAnsi="Arial"/>
          <w:b/>
          <w:szCs w:val="20"/>
          <w:lang w:eastAsia="en-GB"/>
        </w:rPr>
        <w:tab/>
        <w:t>Planning and Correspondence:</w:t>
      </w:r>
    </w:p>
    <w:p w:rsidR="00F62013" w:rsidRDefault="00BE1864" w:rsidP="00834A4D">
      <w:pPr>
        <w:spacing w:after="0" w:line="240" w:lineRule="auto"/>
        <w:ind w:left="720"/>
        <w:jc w:val="both"/>
        <w:rPr>
          <w:rFonts w:ascii="Arial" w:eastAsia="Times New Roman" w:hAnsi="Arial"/>
          <w:szCs w:val="20"/>
          <w:lang w:eastAsia="en-GB"/>
        </w:rPr>
      </w:pPr>
      <w:r w:rsidRPr="00BE1864">
        <w:rPr>
          <w:rFonts w:ascii="Arial" w:eastAsia="Times New Roman" w:hAnsi="Arial"/>
          <w:szCs w:val="20"/>
          <w:lang w:eastAsia="en-GB"/>
        </w:rPr>
        <w:t>The Clerk read out correspondence received from Sefton’s Planning Department.</w:t>
      </w:r>
    </w:p>
    <w:p w:rsidR="004542D2" w:rsidRPr="00FC4976" w:rsidRDefault="004542D2" w:rsidP="004542D2">
      <w:pPr>
        <w:spacing w:after="0" w:line="240" w:lineRule="auto"/>
        <w:ind w:left="709"/>
        <w:contextualSpacing/>
        <w:jc w:val="both"/>
        <w:rPr>
          <w:rFonts w:ascii="Arial" w:eastAsia="Times New Roman" w:hAnsi="Arial"/>
          <w:b/>
          <w:sz w:val="12"/>
          <w:szCs w:val="12"/>
          <w:lang w:eastAsia="en-GB"/>
        </w:rPr>
      </w:pPr>
    </w:p>
    <w:p w:rsidR="00D3002B" w:rsidRPr="004542D2" w:rsidRDefault="00AB1BE8" w:rsidP="004542D2">
      <w:pPr>
        <w:spacing w:after="0" w:line="240" w:lineRule="auto"/>
        <w:jc w:val="both"/>
        <w:rPr>
          <w:rFonts w:ascii="Arial" w:eastAsia="Times New Roman" w:hAnsi="Arial"/>
          <w:b/>
          <w:szCs w:val="20"/>
          <w:lang w:eastAsia="en-GB"/>
        </w:rPr>
      </w:pPr>
      <w:r>
        <w:rPr>
          <w:rFonts w:ascii="Arial" w:eastAsia="Times New Roman" w:hAnsi="Arial"/>
          <w:b/>
          <w:szCs w:val="20"/>
          <w:lang w:eastAsia="en-GB"/>
        </w:rPr>
        <w:t>1</w:t>
      </w:r>
      <w:r w:rsidR="00B4171F">
        <w:rPr>
          <w:rFonts w:ascii="Arial" w:eastAsia="Times New Roman" w:hAnsi="Arial"/>
          <w:b/>
          <w:szCs w:val="20"/>
          <w:lang w:eastAsia="en-GB"/>
        </w:rPr>
        <w:t>116</w:t>
      </w:r>
      <w:r w:rsidR="004542D2" w:rsidRPr="004542D2">
        <w:rPr>
          <w:rFonts w:ascii="Arial" w:eastAsia="Times New Roman" w:hAnsi="Arial"/>
          <w:b/>
          <w:szCs w:val="20"/>
          <w:lang w:eastAsia="en-GB"/>
        </w:rPr>
        <w:tab/>
      </w:r>
      <w:r w:rsidR="001F52EC">
        <w:rPr>
          <w:rFonts w:ascii="Arial" w:eastAsia="Times New Roman" w:hAnsi="Arial"/>
          <w:b/>
          <w:szCs w:val="20"/>
          <w:lang w:eastAsia="en-GB"/>
        </w:rPr>
        <w:t>To discuss weed spraying in the area</w:t>
      </w:r>
      <w:r w:rsidR="002145A2">
        <w:rPr>
          <w:rFonts w:ascii="Arial" w:eastAsia="Times New Roman" w:hAnsi="Arial"/>
          <w:b/>
          <w:szCs w:val="20"/>
          <w:lang w:eastAsia="en-GB"/>
        </w:rPr>
        <w:t>.</w:t>
      </w:r>
    </w:p>
    <w:p w:rsidR="00E9458F" w:rsidRDefault="001F52EC" w:rsidP="00E9458F">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 xml:space="preserve">Cllr Pennington </w:t>
      </w:r>
      <w:r w:rsidR="009F1618">
        <w:rPr>
          <w:rFonts w:ascii="Arial" w:eastAsia="Times New Roman" w:hAnsi="Arial"/>
          <w:szCs w:val="20"/>
          <w:lang w:eastAsia="en-GB"/>
        </w:rPr>
        <w:t xml:space="preserve">was </w:t>
      </w:r>
      <w:r>
        <w:rPr>
          <w:rFonts w:ascii="Arial" w:eastAsia="Times New Roman" w:hAnsi="Arial"/>
          <w:szCs w:val="20"/>
          <w:lang w:eastAsia="en-GB"/>
        </w:rPr>
        <w:t xml:space="preserve">unable to attend the meeting to provide an update on this issue. </w:t>
      </w:r>
    </w:p>
    <w:p w:rsidR="00E9458F" w:rsidRPr="00E63B5F" w:rsidRDefault="00E9458F" w:rsidP="00E9458F">
      <w:pPr>
        <w:spacing w:after="0" w:line="240" w:lineRule="auto"/>
        <w:ind w:left="720"/>
        <w:jc w:val="both"/>
        <w:rPr>
          <w:rFonts w:ascii="Arial" w:eastAsia="Times New Roman" w:hAnsi="Arial"/>
          <w:b/>
          <w:sz w:val="12"/>
          <w:szCs w:val="12"/>
          <w:lang w:eastAsia="en-GB"/>
        </w:rPr>
      </w:pPr>
    </w:p>
    <w:p w:rsidR="00D3002B" w:rsidRDefault="00AB1BE8" w:rsidP="00686F0A">
      <w:p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1</w:t>
      </w:r>
      <w:r w:rsidR="00B4171F">
        <w:rPr>
          <w:rFonts w:ascii="Arial" w:eastAsia="Times New Roman" w:hAnsi="Arial"/>
          <w:b/>
          <w:szCs w:val="20"/>
          <w:lang w:eastAsia="en-GB"/>
        </w:rPr>
        <w:t>117</w:t>
      </w:r>
      <w:r w:rsidR="004542D2">
        <w:rPr>
          <w:rFonts w:ascii="Arial" w:eastAsia="Times New Roman" w:hAnsi="Arial"/>
          <w:b/>
          <w:szCs w:val="20"/>
          <w:lang w:eastAsia="en-GB"/>
        </w:rPr>
        <w:tab/>
      </w:r>
      <w:r w:rsidR="00D3002B">
        <w:rPr>
          <w:rFonts w:ascii="Arial" w:eastAsia="Times New Roman" w:hAnsi="Arial"/>
          <w:b/>
          <w:szCs w:val="20"/>
          <w:lang w:eastAsia="en-GB"/>
        </w:rPr>
        <w:t xml:space="preserve">To </w:t>
      </w:r>
      <w:r w:rsidR="001F52EC">
        <w:rPr>
          <w:rFonts w:ascii="Arial" w:eastAsia="Times New Roman" w:hAnsi="Arial"/>
          <w:b/>
          <w:szCs w:val="20"/>
          <w:lang w:eastAsia="en-GB"/>
        </w:rPr>
        <w:t>provide an update regarding Queen’s Torch Lighting</w:t>
      </w:r>
    </w:p>
    <w:p w:rsidR="00D3002B" w:rsidRDefault="001F52EC" w:rsidP="004542D2">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Cllr Pennington was unable to attend the meeting to provide an update on this issue</w:t>
      </w:r>
      <w:r w:rsidR="002E4BDF" w:rsidRPr="004542D2">
        <w:rPr>
          <w:rFonts w:ascii="Arial" w:eastAsia="Times New Roman" w:hAnsi="Arial"/>
          <w:szCs w:val="20"/>
          <w:lang w:eastAsia="en-GB"/>
        </w:rPr>
        <w:t>.</w:t>
      </w:r>
    </w:p>
    <w:p w:rsidR="00BE1864" w:rsidRPr="003831B3" w:rsidRDefault="00AB1BE8" w:rsidP="00BE1864">
      <w:pPr>
        <w:spacing w:after="0" w:line="240" w:lineRule="auto"/>
        <w:jc w:val="both"/>
        <w:rPr>
          <w:rFonts w:ascii="Arial" w:eastAsia="Times New Roman" w:hAnsi="Arial"/>
          <w:b/>
          <w:szCs w:val="20"/>
          <w:lang w:eastAsia="en-GB"/>
        </w:rPr>
      </w:pPr>
      <w:r>
        <w:rPr>
          <w:rFonts w:ascii="Arial" w:eastAsia="Times New Roman" w:hAnsi="Arial"/>
          <w:b/>
          <w:szCs w:val="20"/>
          <w:lang w:eastAsia="en-GB"/>
        </w:rPr>
        <w:lastRenderedPageBreak/>
        <w:t>1</w:t>
      </w:r>
      <w:r w:rsidR="00B4171F">
        <w:rPr>
          <w:rFonts w:ascii="Arial" w:eastAsia="Times New Roman" w:hAnsi="Arial"/>
          <w:b/>
          <w:szCs w:val="20"/>
          <w:lang w:eastAsia="en-GB"/>
        </w:rPr>
        <w:t>118</w:t>
      </w:r>
      <w:r w:rsidR="00BE1864" w:rsidRPr="003831B3">
        <w:rPr>
          <w:rFonts w:ascii="Arial" w:eastAsia="Times New Roman" w:hAnsi="Arial"/>
          <w:b/>
          <w:szCs w:val="20"/>
          <w:lang w:eastAsia="en-GB"/>
        </w:rPr>
        <w:tab/>
      </w:r>
      <w:r w:rsidR="002145A2">
        <w:rPr>
          <w:rFonts w:ascii="Arial" w:eastAsia="Times New Roman" w:hAnsi="Arial"/>
          <w:b/>
          <w:szCs w:val="20"/>
          <w:lang w:eastAsia="en-GB"/>
        </w:rPr>
        <w:t xml:space="preserve">To </w:t>
      </w:r>
      <w:r w:rsidR="001F52EC">
        <w:rPr>
          <w:rFonts w:ascii="Arial" w:eastAsia="Times New Roman" w:hAnsi="Arial"/>
          <w:b/>
          <w:szCs w:val="20"/>
          <w:lang w:eastAsia="en-GB"/>
        </w:rPr>
        <w:t xml:space="preserve">provide an update regarding the provision of a Christmas </w:t>
      </w:r>
      <w:r w:rsidR="002641F4">
        <w:rPr>
          <w:rFonts w:ascii="Arial" w:eastAsia="Times New Roman" w:hAnsi="Arial"/>
          <w:b/>
          <w:szCs w:val="20"/>
          <w:lang w:eastAsia="en-GB"/>
        </w:rPr>
        <w:t>tree</w:t>
      </w:r>
      <w:r w:rsidR="001F52EC">
        <w:rPr>
          <w:rFonts w:ascii="Arial" w:eastAsia="Times New Roman" w:hAnsi="Arial"/>
          <w:b/>
          <w:szCs w:val="20"/>
          <w:lang w:eastAsia="en-GB"/>
        </w:rPr>
        <w:t xml:space="preserve"> for 2017</w:t>
      </w:r>
    </w:p>
    <w:p w:rsidR="00BE1864" w:rsidRDefault="00834A4D" w:rsidP="00834A4D">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It was noted</w:t>
      </w:r>
      <w:r w:rsidR="005C0C0B">
        <w:rPr>
          <w:rFonts w:ascii="Arial" w:eastAsia="Times New Roman" w:hAnsi="Arial"/>
          <w:szCs w:val="20"/>
          <w:lang w:eastAsia="en-GB"/>
        </w:rPr>
        <w:t xml:space="preserve"> that Cllr Pennington </w:t>
      </w:r>
      <w:r>
        <w:rPr>
          <w:rFonts w:ascii="Arial" w:eastAsia="Times New Roman" w:hAnsi="Arial"/>
          <w:szCs w:val="20"/>
          <w:lang w:eastAsia="en-GB"/>
        </w:rPr>
        <w:t xml:space="preserve">had been approached to provide a crib to accompany the Christmas Tree this year and the local churches had agreed to provide the Nativity </w:t>
      </w:r>
      <w:r w:rsidRPr="00CA21DB">
        <w:rPr>
          <w:rFonts w:ascii="Arial" w:eastAsia="Times New Roman" w:hAnsi="Arial"/>
          <w:szCs w:val="20"/>
          <w:lang w:eastAsia="en-GB"/>
        </w:rPr>
        <w:t>figures</w:t>
      </w:r>
      <w:r w:rsidR="005C0C0B" w:rsidRPr="00CA21DB">
        <w:rPr>
          <w:rFonts w:ascii="Arial" w:eastAsia="Times New Roman" w:hAnsi="Arial"/>
          <w:szCs w:val="20"/>
          <w:lang w:eastAsia="en-GB"/>
        </w:rPr>
        <w:t>.</w:t>
      </w:r>
      <w:r w:rsidR="005C0C0B">
        <w:rPr>
          <w:rFonts w:ascii="Arial" w:eastAsia="Times New Roman" w:hAnsi="Arial"/>
          <w:szCs w:val="20"/>
          <w:lang w:eastAsia="en-GB"/>
        </w:rPr>
        <w:t xml:space="preserve"> Cllr Chambers </w:t>
      </w:r>
      <w:r>
        <w:rPr>
          <w:rFonts w:ascii="Arial" w:eastAsia="Times New Roman" w:hAnsi="Arial"/>
          <w:szCs w:val="20"/>
          <w:lang w:eastAsia="en-GB"/>
        </w:rPr>
        <w:t>had</w:t>
      </w:r>
      <w:r w:rsidR="005C0C0B">
        <w:rPr>
          <w:rFonts w:ascii="Arial" w:eastAsia="Times New Roman" w:hAnsi="Arial"/>
          <w:szCs w:val="20"/>
          <w:lang w:eastAsia="en-GB"/>
        </w:rPr>
        <w:t xml:space="preserve"> approach</w:t>
      </w:r>
      <w:r>
        <w:rPr>
          <w:rFonts w:ascii="Arial" w:eastAsia="Times New Roman" w:hAnsi="Arial"/>
          <w:szCs w:val="20"/>
          <w:lang w:eastAsia="en-GB"/>
        </w:rPr>
        <w:t>ed</w:t>
      </w:r>
      <w:r w:rsidR="005C0C0B">
        <w:rPr>
          <w:rFonts w:ascii="Arial" w:eastAsia="Times New Roman" w:hAnsi="Arial"/>
          <w:szCs w:val="20"/>
          <w:lang w:eastAsia="en-GB"/>
        </w:rPr>
        <w:t xml:space="preserve"> the two public houses in the Parish to explore the possibility of their involvement in the “switch on” of the tree this year</w:t>
      </w:r>
      <w:r>
        <w:rPr>
          <w:rFonts w:ascii="Arial" w:eastAsia="Times New Roman" w:hAnsi="Arial"/>
          <w:szCs w:val="20"/>
          <w:lang w:eastAsia="en-GB"/>
        </w:rPr>
        <w:t xml:space="preserve"> and advised that both establishments were keen to offer support</w:t>
      </w:r>
      <w:r w:rsidR="005C0C0B">
        <w:rPr>
          <w:rFonts w:ascii="Arial" w:eastAsia="Times New Roman" w:hAnsi="Arial"/>
          <w:szCs w:val="20"/>
          <w:lang w:eastAsia="en-GB"/>
        </w:rPr>
        <w:t>.</w:t>
      </w:r>
    </w:p>
    <w:p w:rsidR="00D3002B" w:rsidRPr="00FC4976" w:rsidRDefault="00D3002B" w:rsidP="00686F0A">
      <w:pPr>
        <w:spacing w:after="0" w:line="240" w:lineRule="auto"/>
        <w:contextualSpacing/>
        <w:jc w:val="both"/>
        <w:rPr>
          <w:rFonts w:ascii="Arial" w:eastAsia="Times New Roman" w:hAnsi="Arial"/>
          <w:b/>
          <w:sz w:val="12"/>
          <w:szCs w:val="12"/>
          <w:lang w:eastAsia="en-GB"/>
        </w:rPr>
      </w:pPr>
    </w:p>
    <w:p w:rsidR="00D3002B" w:rsidRDefault="00AB1BE8" w:rsidP="004542D2">
      <w:pPr>
        <w:spacing w:after="0" w:line="240" w:lineRule="auto"/>
        <w:ind w:left="720" w:hanging="720"/>
        <w:contextualSpacing/>
        <w:jc w:val="both"/>
        <w:rPr>
          <w:rFonts w:ascii="Arial" w:eastAsia="Times New Roman" w:hAnsi="Arial"/>
          <w:b/>
          <w:szCs w:val="20"/>
          <w:lang w:eastAsia="en-GB"/>
        </w:rPr>
      </w:pPr>
      <w:r>
        <w:rPr>
          <w:rFonts w:ascii="Arial" w:eastAsia="Times New Roman" w:hAnsi="Arial"/>
          <w:b/>
          <w:szCs w:val="20"/>
          <w:lang w:eastAsia="en-GB"/>
        </w:rPr>
        <w:t>1</w:t>
      </w:r>
      <w:r w:rsidR="00B4171F">
        <w:rPr>
          <w:rFonts w:ascii="Arial" w:eastAsia="Times New Roman" w:hAnsi="Arial"/>
          <w:b/>
          <w:szCs w:val="20"/>
          <w:lang w:eastAsia="en-GB"/>
        </w:rPr>
        <w:t>119</w:t>
      </w:r>
      <w:r w:rsidR="004542D2">
        <w:rPr>
          <w:rFonts w:ascii="Arial" w:eastAsia="Times New Roman" w:hAnsi="Arial"/>
          <w:b/>
          <w:szCs w:val="20"/>
          <w:lang w:eastAsia="en-GB"/>
        </w:rPr>
        <w:tab/>
      </w:r>
      <w:r w:rsidR="005C0C0B">
        <w:rPr>
          <w:rFonts w:ascii="Arial" w:eastAsia="Times New Roman" w:hAnsi="Arial"/>
          <w:b/>
          <w:szCs w:val="20"/>
          <w:lang w:eastAsia="en-GB"/>
        </w:rPr>
        <w:t>To d</w:t>
      </w:r>
      <w:r w:rsidR="00D3002B">
        <w:rPr>
          <w:rFonts w:ascii="Arial" w:eastAsia="Times New Roman" w:hAnsi="Arial"/>
          <w:b/>
          <w:szCs w:val="20"/>
          <w:lang w:eastAsia="en-GB"/>
        </w:rPr>
        <w:t xml:space="preserve">iscuss the </w:t>
      </w:r>
      <w:r w:rsidR="005C0C0B">
        <w:rPr>
          <w:rFonts w:ascii="Arial" w:eastAsia="Times New Roman" w:hAnsi="Arial"/>
          <w:b/>
          <w:szCs w:val="20"/>
          <w:lang w:eastAsia="en-GB"/>
        </w:rPr>
        <w:t>following planning applications:</w:t>
      </w:r>
    </w:p>
    <w:p w:rsidR="00D3002B" w:rsidRPr="004542D2" w:rsidRDefault="005C0C0B" w:rsidP="004542D2">
      <w:pPr>
        <w:numPr>
          <w:ilvl w:val="0"/>
          <w:numId w:val="26"/>
        </w:numPr>
        <w:spacing w:after="0" w:line="240" w:lineRule="auto"/>
        <w:contextualSpacing/>
        <w:jc w:val="both"/>
        <w:rPr>
          <w:rFonts w:ascii="Arial" w:eastAsia="Times New Roman" w:hAnsi="Arial"/>
          <w:b/>
          <w:szCs w:val="20"/>
          <w:lang w:eastAsia="en-GB"/>
        </w:rPr>
      </w:pPr>
      <w:r>
        <w:rPr>
          <w:rFonts w:ascii="Arial" w:eastAsia="Times New Roman" w:hAnsi="Arial"/>
          <w:b/>
          <w:szCs w:val="20"/>
          <w:lang w:eastAsia="en-GB"/>
        </w:rPr>
        <w:t>Rakes Park</w:t>
      </w:r>
    </w:p>
    <w:p w:rsidR="005C0C0B" w:rsidRDefault="00834A4D" w:rsidP="005C0C0B">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 xml:space="preserve">The Clerk was in the process of liaising with the </w:t>
      </w:r>
      <w:r w:rsidR="00E9458F">
        <w:rPr>
          <w:rFonts w:ascii="Arial" w:eastAsia="Times New Roman" w:hAnsi="Arial"/>
          <w:szCs w:val="20"/>
          <w:lang w:eastAsia="en-GB"/>
        </w:rPr>
        <w:t>agents for the development</w:t>
      </w:r>
      <w:r>
        <w:rPr>
          <w:rFonts w:ascii="Arial" w:eastAsia="Times New Roman" w:hAnsi="Arial"/>
          <w:szCs w:val="20"/>
          <w:lang w:eastAsia="en-GB"/>
        </w:rPr>
        <w:t xml:space="preserve"> to arrange a public meeting in June with the </w:t>
      </w:r>
      <w:r w:rsidR="00E9458F">
        <w:rPr>
          <w:rFonts w:ascii="Arial" w:eastAsia="Times New Roman" w:hAnsi="Arial"/>
          <w:szCs w:val="20"/>
          <w:lang w:eastAsia="en-GB"/>
        </w:rPr>
        <w:t xml:space="preserve">date to be advised. Councillor </w:t>
      </w:r>
      <w:r>
        <w:rPr>
          <w:rFonts w:ascii="Arial" w:eastAsia="Times New Roman" w:hAnsi="Arial"/>
          <w:szCs w:val="20"/>
          <w:lang w:eastAsia="en-GB"/>
        </w:rPr>
        <w:t>Chambers advised that the difficulties in turning right from Edge Lane t</w:t>
      </w:r>
      <w:r w:rsidR="00CA21DB">
        <w:rPr>
          <w:rFonts w:ascii="Arial" w:eastAsia="Times New Roman" w:hAnsi="Arial"/>
          <w:szCs w:val="20"/>
          <w:lang w:eastAsia="en-GB"/>
        </w:rPr>
        <w:t>o access the cemete</w:t>
      </w:r>
      <w:r>
        <w:rPr>
          <w:rFonts w:ascii="Arial" w:eastAsia="Times New Roman" w:hAnsi="Arial"/>
          <w:szCs w:val="20"/>
          <w:lang w:eastAsia="en-GB"/>
        </w:rPr>
        <w:t>ry may be addressed by the dev</w:t>
      </w:r>
      <w:r w:rsidR="00CA21DB">
        <w:rPr>
          <w:rFonts w:ascii="Arial" w:eastAsia="Times New Roman" w:hAnsi="Arial"/>
          <w:szCs w:val="20"/>
          <w:lang w:eastAsia="en-GB"/>
        </w:rPr>
        <w:t>e</w:t>
      </w:r>
      <w:r>
        <w:rPr>
          <w:rFonts w:ascii="Arial" w:eastAsia="Times New Roman" w:hAnsi="Arial"/>
          <w:szCs w:val="20"/>
          <w:lang w:eastAsia="en-GB"/>
        </w:rPr>
        <w:t xml:space="preserve">lopers as part of the </w:t>
      </w:r>
      <w:r w:rsidR="00CA21DB">
        <w:rPr>
          <w:rFonts w:ascii="Arial" w:eastAsia="Times New Roman" w:hAnsi="Arial"/>
          <w:szCs w:val="20"/>
          <w:lang w:eastAsia="en-GB"/>
        </w:rPr>
        <w:t>plans;</w:t>
      </w:r>
      <w:r>
        <w:rPr>
          <w:rFonts w:ascii="Arial" w:eastAsia="Times New Roman" w:hAnsi="Arial"/>
          <w:szCs w:val="20"/>
          <w:lang w:eastAsia="en-GB"/>
        </w:rPr>
        <w:t xml:space="preserve"> however requests would need to be made in writing. Councillor Chambers had also been advised that any </w:t>
      </w:r>
      <w:r w:rsidR="005149EF">
        <w:rPr>
          <w:rFonts w:ascii="Arial" w:eastAsia="Times New Roman" w:hAnsi="Arial"/>
          <w:szCs w:val="20"/>
          <w:lang w:eastAsia="en-GB"/>
        </w:rPr>
        <w:t>increase in</w:t>
      </w:r>
      <w:r w:rsidR="00CA21DB">
        <w:rPr>
          <w:rFonts w:ascii="Arial" w:eastAsia="Times New Roman" w:hAnsi="Arial"/>
          <w:szCs w:val="20"/>
          <w:lang w:eastAsia="en-GB"/>
        </w:rPr>
        <w:t xml:space="preserve"> demand for schools and GP servic</w:t>
      </w:r>
      <w:r w:rsidR="005149EF">
        <w:rPr>
          <w:rFonts w:ascii="Arial" w:eastAsia="Times New Roman" w:hAnsi="Arial"/>
          <w:szCs w:val="20"/>
          <w:lang w:eastAsia="en-GB"/>
        </w:rPr>
        <w:t>es etc</w:t>
      </w:r>
      <w:r w:rsidR="00CA21DB">
        <w:rPr>
          <w:rFonts w:ascii="Arial" w:eastAsia="Times New Roman" w:hAnsi="Arial"/>
          <w:szCs w:val="20"/>
          <w:lang w:eastAsia="en-GB"/>
        </w:rPr>
        <w:t>.</w:t>
      </w:r>
      <w:r w:rsidR="005149EF">
        <w:rPr>
          <w:rFonts w:ascii="Arial" w:eastAsia="Times New Roman" w:hAnsi="Arial"/>
          <w:szCs w:val="20"/>
          <w:lang w:eastAsia="en-GB"/>
        </w:rPr>
        <w:t xml:space="preserve"> would only be addressed when the demand was in place.</w:t>
      </w:r>
    </w:p>
    <w:p w:rsidR="002E4BDF" w:rsidRPr="004542D2" w:rsidRDefault="002E4BDF" w:rsidP="00CA21DB">
      <w:pPr>
        <w:numPr>
          <w:ilvl w:val="0"/>
          <w:numId w:val="26"/>
        </w:numPr>
        <w:spacing w:after="0" w:line="240" w:lineRule="auto"/>
        <w:contextualSpacing/>
        <w:jc w:val="both"/>
        <w:rPr>
          <w:rFonts w:ascii="Arial" w:eastAsia="Times New Roman" w:hAnsi="Arial"/>
          <w:b/>
          <w:szCs w:val="20"/>
          <w:lang w:eastAsia="en-GB"/>
        </w:rPr>
      </w:pPr>
      <w:r w:rsidRPr="004542D2">
        <w:rPr>
          <w:rFonts w:ascii="Arial" w:eastAsia="Times New Roman" w:hAnsi="Arial"/>
          <w:b/>
          <w:szCs w:val="20"/>
          <w:lang w:eastAsia="en-GB"/>
        </w:rPr>
        <w:t>Holgate/Rothwells Lane</w:t>
      </w:r>
    </w:p>
    <w:p w:rsidR="005149EF" w:rsidRDefault="00BC0F5E" w:rsidP="005149EF">
      <w:pPr>
        <w:spacing w:after="0" w:line="240" w:lineRule="auto"/>
        <w:ind w:left="720"/>
        <w:contextualSpacing/>
        <w:jc w:val="both"/>
        <w:rPr>
          <w:rFonts w:ascii="Arial" w:hAnsi="Arial" w:cs="Arial"/>
          <w:color w:val="000000"/>
          <w:shd w:val="clear" w:color="auto" w:fill="FFFFFF"/>
        </w:rPr>
      </w:pPr>
      <w:r>
        <w:rPr>
          <w:rFonts w:ascii="Arial" w:eastAsia="Times New Roman" w:hAnsi="Arial"/>
          <w:szCs w:val="20"/>
          <w:lang w:eastAsia="en-GB"/>
        </w:rPr>
        <w:t xml:space="preserve">Cllr Cooke </w:t>
      </w:r>
      <w:r w:rsidR="005149EF">
        <w:rPr>
          <w:rFonts w:ascii="Arial" w:eastAsia="Times New Roman" w:hAnsi="Arial"/>
          <w:szCs w:val="20"/>
          <w:lang w:eastAsia="en-GB"/>
        </w:rPr>
        <w:t>was</w:t>
      </w:r>
      <w:r w:rsidR="00CA21DB">
        <w:rPr>
          <w:rFonts w:ascii="Arial" w:eastAsia="Times New Roman" w:hAnsi="Arial"/>
          <w:szCs w:val="20"/>
          <w:lang w:eastAsia="en-GB"/>
        </w:rPr>
        <w:t xml:space="preserve"> </w:t>
      </w:r>
      <w:r w:rsidR="005149EF">
        <w:rPr>
          <w:rFonts w:ascii="Arial" w:eastAsia="Times New Roman" w:hAnsi="Arial"/>
          <w:szCs w:val="20"/>
          <w:lang w:eastAsia="en-GB"/>
        </w:rPr>
        <w:t>not in attendance at the meeting to provide</w:t>
      </w:r>
      <w:r>
        <w:rPr>
          <w:rFonts w:ascii="Arial" w:eastAsia="Times New Roman" w:hAnsi="Arial"/>
          <w:szCs w:val="20"/>
          <w:lang w:eastAsia="en-GB"/>
        </w:rPr>
        <w:t xml:space="preserve"> an update on the proposed development of eight houses on the </w:t>
      </w:r>
      <w:r w:rsidR="005C633F">
        <w:rPr>
          <w:rFonts w:ascii="Arial" w:eastAsia="Times New Roman" w:hAnsi="Arial"/>
          <w:szCs w:val="20"/>
          <w:lang w:eastAsia="en-GB"/>
        </w:rPr>
        <w:t xml:space="preserve">Holgate/Rothwells Lane </w:t>
      </w:r>
      <w:r w:rsidR="005149EF">
        <w:rPr>
          <w:rFonts w:ascii="Arial" w:eastAsia="Times New Roman" w:hAnsi="Arial"/>
          <w:szCs w:val="20"/>
          <w:lang w:eastAsia="en-GB"/>
        </w:rPr>
        <w:t xml:space="preserve">site however it was noted that the application had been </w:t>
      </w:r>
      <w:r w:rsidRPr="00BC0F5E">
        <w:rPr>
          <w:rFonts w:ascii="Arial" w:hAnsi="Arial" w:cs="Arial"/>
          <w:color w:val="000000"/>
          <w:shd w:val="clear" w:color="auto" w:fill="FFFFFF"/>
        </w:rPr>
        <w:t xml:space="preserve">approved </w:t>
      </w:r>
      <w:r w:rsidR="005C633F">
        <w:rPr>
          <w:rFonts w:ascii="Arial" w:hAnsi="Arial" w:cs="Arial"/>
          <w:color w:val="000000"/>
          <w:shd w:val="clear" w:color="auto" w:fill="FFFFFF"/>
        </w:rPr>
        <w:t xml:space="preserve">with conditions </w:t>
      </w:r>
      <w:r w:rsidR="005149EF">
        <w:rPr>
          <w:rFonts w:ascii="Arial" w:hAnsi="Arial" w:cs="Arial"/>
          <w:color w:val="000000"/>
          <w:shd w:val="clear" w:color="auto" w:fill="FFFFFF"/>
        </w:rPr>
        <w:t>and was not to be called in by the</w:t>
      </w:r>
      <w:r w:rsidR="005C633F">
        <w:rPr>
          <w:rFonts w:ascii="Arial" w:hAnsi="Arial" w:cs="Arial"/>
          <w:color w:val="000000"/>
          <w:shd w:val="clear" w:color="auto" w:fill="FFFFFF"/>
        </w:rPr>
        <w:t xml:space="preserve"> National Planning Casework Unit</w:t>
      </w:r>
      <w:r w:rsidR="005149EF">
        <w:rPr>
          <w:rFonts w:ascii="Arial" w:hAnsi="Arial" w:cs="Arial"/>
          <w:color w:val="000000"/>
          <w:shd w:val="clear" w:color="auto" w:fill="FFFFFF"/>
        </w:rPr>
        <w:t>.</w:t>
      </w:r>
    </w:p>
    <w:p w:rsidR="005149EF" w:rsidRPr="00CA21DB" w:rsidRDefault="005149EF" w:rsidP="005149EF">
      <w:pPr>
        <w:spacing w:after="0" w:line="240" w:lineRule="auto"/>
        <w:ind w:left="720"/>
        <w:contextualSpacing/>
        <w:jc w:val="both"/>
        <w:rPr>
          <w:rFonts w:ascii="Arial" w:hAnsi="Arial" w:cs="Arial"/>
          <w:color w:val="000000"/>
          <w:sz w:val="12"/>
          <w:szCs w:val="12"/>
          <w:shd w:val="clear" w:color="auto" w:fill="FFFFFF"/>
        </w:rPr>
      </w:pPr>
    </w:p>
    <w:p w:rsidR="005149EF" w:rsidRPr="00CA21DB" w:rsidRDefault="00AB1BE8" w:rsidP="00AB1BE8">
      <w:pPr>
        <w:spacing w:after="0" w:line="240" w:lineRule="auto"/>
        <w:contextualSpacing/>
        <w:jc w:val="both"/>
        <w:rPr>
          <w:rFonts w:ascii="Arial" w:hAnsi="Arial" w:cs="Arial"/>
          <w:b/>
          <w:color w:val="000000"/>
          <w:shd w:val="clear" w:color="auto" w:fill="FFFFFF"/>
        </w:rPr>
      </w:pPr>
      <w:r>
        <w:rPr>
          <w:rFonts w:ascii="Arial" w:hAnsi="Arial" w:cs="Arial"/>
          <w:b/>
          <w:color w:val="000000"/>
          <w:shd w:val="clear" w:color="auto" w:fill="FFFFFF"/>
        </w:rPr>
        <w:t>11</w:t>
      </w:r>
      <w:r w:rsidR="00B4171F">
        <w:rPr>
          <w:rFonts w:ascii="Arial" w:hAnsi="Arial" w:cs="Arial"/>
          <w:b/>
          <w:color w:val="000000"/>
          <w:shd w:val="clear" w:color="auto" w:fill="FFFFFF"/>
        </w:rPr>
        <w:t>20</w:t>
      </w:r>
      <w:r>
        <w:rPr>
          <w:rFonts w:ascii="Arial" w:hAnsi="Arial" w:cs="Arial"/>
          <w:b/>
          <w:color w:val="000000"/>
          <w:shd w:val="clear" w:color="auto" w:fill="FFFFFF"/>
        </w:rPr>
        <w:tab/>
      </w:r>
      <w:r w:rsidR="005149EF" w:rsidRPr="00CA21DB">
        <w:rPr>
          <w:rFonts w:ascii="Arial" w:hAnsi="Arial" w:cs="Arial"/>
          <w:b/>
          <w:color w:val="000000"/>
          <w:shd w:val="clear" w:color="auto" w:fill="FFFFFF"/>
        </w:rPr>
        <w:t>To resolve to adopt the Thornton Parish Council Data Protection Policy</w:t>
      </w:r>
    </w:p>
    <w:p w:rsidR="005C633F" w:rsidRDefault="005149EF" w:rsidP="005149EF">
      <w:pPr>
        <w:spacing w:after="0" w:line="240" w:lineRule="auto"/>
        <w:ind w:left="720"/>
        <w:contextualSpacing/>
        <w:jc w:val="both"/>
        <w:rPr>
          <w:rFonts w:ascii="Arial" w:hAnsi="Arial" w:cs="Arial"/>
          <w:color w:val="000000"/>
          <w:shd w:val="clear" w:color="auto" w:fill="FFFFFF"/>
        </w:rPr>
      </w:pPr>
      <w:r>
        <w:rPr>
          <w:rFonts w:ascii="Arial" w:hAnsi="Arial" w:cs="Arial"/>
          <w:color w:val="000000"/>
          <w:shd w:val="clear" w:color="auto" w:fill="FFFFFF"/>
        </w:rPr>
        <w:t>The Data Protection Policy</w:t>
      </w:r>
      <w:r w:rsidR="00AB1BE8">
        <w:rPr>
          <w:rFonts w:ascii="Arial" w:hAnsi="Arial" w:cs="Arial"/>
          <w:color w:val="000000"/>
          <w:shd w:val="clear" w:color="auto" w:fill="FFFFFF"/>
        </w:rPr>
        <w:t xml:space="preserve"> w</w:t>
      </w:r>
      <w:r>
        <w:rPr>
          <w:rFonts w:ascii="Arial" w:hAnsi="Arial" w:cs="Arial"/>
          <w:color w:val="000000"/>
          <w:shd w:val="clear" w:color="auto" w:fill="FFFFFF"/>
        </w:rPr>
        <w:t>hich had been previously circulated by the Clerk was formally adopted by the Parish Council.</w:t>
      </w:r>
    </w:p>
    <w:p w:rsidR="00AB1BE8" w:rsidRPr="00AB1BE8" w:rsidRDefault="00AB1BE8" w:rsidP="005149EF">
      <w:pPr>
        <w:spacing w:after="0" w:line="240" w:lineRule="auto"/>
        <w:ind w:left="720"/>
        <w:contextualSpacing/>
        <w:jc w:val="both"/>
        <w:rPr>
          <w:rFonts w:ascii="Arial" w:hAnsi="Arial" w:cs="Arial"/>
          <w:color w:val="000000"/>
          <w:sz w:val="12"/>
          <w:szCs w:val="12"/>
          <w:shd w:val="clear" w:color="auto" w:fill="FFFFFF"/>
        </w:rPr>
      </w:pPr>
    </w:p>
    <w:p w:rsidR="005149EF" w:rsidRPr="00CA21DB" w:rsidRDefault="00B4171F" w:rsidP="00AB1BE8">
      <w:pPr>
        <w:spacing w:after="0" w:line="240" w:lineRule="auto"/>
        <w:contextualSpacing/>
        <w:jc w:val="both"/>
        <w:rPr>
          <w:rFonts w:ascii="Arial" w:hAnsi="Arial" w:cs="Arial"/>
          <w:b/>
          <w:color w:val="000000"/>
          <w:shd w:val="clear" w:color="auto" w:fill="FFFFFF"/>
        </w:rPr>
      </w:pPr>
      <w:r>
        <w:rPr>
          <w:rFonts w:ascii="Arial" w:hAnsi="Arial" w:cs="Arial"/>
          <w:b/>
          <w:color w:val="000000"/>
          <w:shd w:val="clear" w:color="auto" w:fill="FFFFFF"/>
        </w:rPr>
        <w:t>1121</w:t>
      </w:r>
      <w:r w:rsidR="00AB1BE8">
        <w:rPr>
          <w:rFonts w:ascii="Arial" w:hAnsi="Arial" w:cs="Arial"/>
          <w:color w:val="000000"/>
          <w:sz w:val="12"/>
          <w:szCs w:val="12"/>
          <w:shd w:val="clear" w:color="auto" w:fill="FFFFFF"/>
        </w:rPr>
        <w:tab/>
      </w:r>
      <w:r w:rsidR="005149EF" w:rsidRPr="00CA21DB">
        <w:rPr>
          <w:rFonts w:ascii="Arial" w:hAnsi="Arial" w:cs="Arial"/>
          <w:b/>
          <w:color w:val="000000"/>
          <w:shd w:val="clear" w:color="auto" w:fill="FFFFFF"/>
        </w:rPr>
        <w:t>To Provide an Update on the Thornton Corridor Study</w:t>
      </w:r>
    </w:p>
    <w:p w:rsidR="005149EF" w:rsidRPr="005149EF" w:rsidRDefault="005149EF" w:rsidP="005149EF">
      <w:pPr>
        <w:spacing w:after="0" w:line="240" w:lineRule="auto"/>
        <w:ind w:left="720"/>
        <w:contextualSpacing/>
        <w:jc w:val="both"/>
        <w:rPr>
          <w:rFonts w:ascii="Arial" w:hAnsi="Arial" w:cs="Arial"/>
          <w:color w:val="000000"/>
          <w:shd w:val="clear" w:color="auto" w:fill="FFFFFF"/>
        </w:rPr>
      </w:pPr>
      <w:r>
        <w:rPr>
          <w:rFonts w:ascii="Arial" w:hAnsi="Arial" w:cs="Arial"/>
          <w:color w:val="000000"/>
          <w:shd w:val="clear" w:color="auto" w:fill="FFFFFF"/>
        </w:rPr>
        <w:t xml:space="preserve">Councillor Chambers advised that the data from the Thornton Corridor Study was expected to be ready in June and consultation on any actions from the study was expected to take place in </w:t>
      </w:r>
      <w:r w:rsidR="00AB1BE8">
        <w:rPr>
          <w:rFonts w:ascii="Arial" w:hAnsi="Arial" w:cs="Arial"/>
          <w:color w:val="000000"/>
          <w:shd w:val="clear" w:color="auto" w:fill="FFFFFF"/>
        </w:rPr>
        <w:t>mid-2018</w:t>
      </w:r>
      <w:r>
        <w:rPr>
          <w:rFonts w:ascii="Arial" w:hAnsi="Arial" w:cs="Arial"/>
          <w:color w:val="000000"/>
          <w:shd w:val="clear" w:color="auto" w:fill="FFFFFF"/>
        </w:rPr>
        <w:t>.</w:t>
      </w:r>
    </w:p>
    <w:p w:rsidR="004542D2" w:rsidRPr="00FC4976" w:rsidRDefault="004542D2" w:rsidP="00686F0A">
      <w:pPr>
        <w:spacing w:after="0" w:line="240" w:lineRule="auto"/>
        <w:contextualSpacing/>
        <w:jc w:val="both"/>
        <w:rPr>
          <w:rFonts w:ascii="Arial" w:eastAsia="Times New Roman" w:hAnsi="Arial"/>
          <w:b/>
          <w:sz w:val="12"/>
          <w:szCs w:val="12"/>
          <w:lang w:eastAsia="en-GB"/>
        </w:rPr>
      </w:pPr>
    </w:p>
    <w:p w:rsidR="002E4BDF" w:rsidRDefault="00AB1BE8" w:rsidP="005C633F">
      <w:pPr>
        <w:spacing w:after="0" w:line="240" w:lineRule="auto"/>
        <w:ind w:left="720" w:hanging="720"/>
        <w:contextualSpacing/>
        <w:jc w:val="both"/>
        <w:rPr>
          <w:rFonts w:ascii="Arial" w:eastAsia="Times New Roman" w:hAnsi="Arial"/>
          <w:b/>
          <w:szCs w:val="20"/>
          <w:lang w:eastAsia="en-GB"/>
        </w:rPr>
      </w:pPr>
      <w:r>
        <w:rPr>
          <w:rFonts w:ascii="Arial" w:eastAsia="Times New Roman" w:hAnsi="Arial"/>
          <w:b/>
          <w:szCs w:val="20"/>
          <w:lang w:eastAsia="en-GB"/>
        </w:rPr>
        <w:t>11</w:t>
      </w:r>
      <w:r w:rsidR="00B4171F">
        <w:rPr>
          <w:rFonts w:ascii="Arial" w:eastAsia="Times New Roman" w:hAnsi="Arial"/>
          <w:b/>
          <w:szCs w:val="20"/>
          <w:lang w:eastAsia="en-GB"/>
        </w:rPr>
        <w:t>22</w:t>
      </w:r>
      <w:r w:rsidR="004542D2">
        <w:rPr>
          <w:rFonts w:ascii="Arial" w:eastAsia="Times New Roman" w:hAnsi="Arial"/>
          <w:b/>
          <w:szCs w:val="20"/>
          <w:lang w:eastAsia="en-GB"/>
        </w:rPr>
        <w:tab/>
      </w:r>
      <w:r w:rsidR="002E4BDF">
        <w:rPr>
          <w:rFonts w:ascii="Arial" w:eastAsia="Times New Roman" w:hAnsi="Arial"/>
          <w:b/>
          <w:szCs w:val="20"/>
          <w:lang w:eastAsia="en-GB"/>
        </w:rPr>
        <w:t xml:space="preserve">To </w:t>
      </w:r>
      <w:r w:rsidR="005C633F">
        <w:rPr>
          <w:rFonts w:ascii="Arial" w:eastAsia="Times New Roman" w:hAnsi="Arial"/>
          <w:b/>
          <w:szCs w:val="20"/>
          <w:lang w:eastAsia="en-GB"/>
        </w:rPr>
        <w:t>identify areas of responsibility for individual councillors to follow up before the next meeting</w:t>
      </w:r>
    </w:p>
    <w:p w:rsidR="00EC7541" w:rsidRDefault="005C633F" w:rsidP="00EC7541">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Councillor Chambers:</w:t>
      </w:r>
      <w:r w:rsidR="00AB1BE8">
        <w:rPr>
          <w:rFonts w:ascii="Arial" w:eastAsia="Times New Roman" w:hAnsi="Arial"/>
          <w:szCs w:val="20"/>
          <w:lang w:eastAsia="en-GB"/>
        </w:rPr>
        <w:tab/>
      </w:r>
      <w:r>
        <w:rPr>
          <w:rFonts w:ascii="Arial" w:eastAsia="Times New Roman" w:hAnsi="Arial"/>
          <w:szCs w:val="20"/>
          <w:lang w:eastAsia="en-GB"/>
        </w:rPr>
        <w:t xml:space="preserve">Christmas </w:t>
      </w:r>
      <w:r w:rsidR="002641F4">
        <w:rPr>
          <w:rFonts w:ascii="Arial" w:eastAsia="Times New Roman" w:hAnsi="Arial"/>
          <w:szCs w:val="20"/>
          <w:lang w:eastAsia="en-GB"/>
        </w:rPr>
        <w:t>tree</w:t>
      </w:r>
    </w:p>
    <w:p w:rsidR="005C633F" w:rsidRPr="004542D2" w:rsidRDefault="005C633F" w:rsidP="00EC7541">
      <w:pPr>
        <w:spacing w:after="0" w:line="240" w:lineRule="auto"/>
        <w:ind w:left="720"/>
        <w:contextualSpacing/>
        <w:jc w:val="both"/>
        <w:rPr>
          <w:rFonts w:ascii="Arial" w:eastAsia="Times New Roman" w:hAnsi="Arial"/>
          <w:szCs w:val="20"/>
          <w:lang w:eastAsia="en-GB"/>
        </w:rPr>
      </w:pPr>
      <w:r>
        <w:rPr>
          <w:rFonts w:ascii="Arial" w:eastAsia="Times New Roman" w:hAnsi="Arial"/>
          <w:szCs w:val="20"/>
          <w:lang w:eastAsia="en-GB"/>
        </w:rPr>
        <w:t xml:space="preserve">Councillor Hounsell: </w:t>
      </w:r>
      <w:r w:rsidR="005149EF">
        <w:rPr>
          <w:rFonts w:ascii="Arial" w:eastAsia="Times New Roman" w:hAnsi="Arial"/>
          <w:szCs w:val="20"/>
          <w:lang w:eastAsia="en-GB"/>
        </w:rPr>
        <w:t xml:space="preserve"> </w:t>
      </w:r>
      <w:r w:rsidR="00AB1BE8">
        <w:rPr>
          <w:rFonts w:ascii="Arial" w:eastAsia="Times New Roman" w:hAnsi="Arial"/>
          <w:szCs w:val="20"/>
          <w:lang w:eastAsia="en-GB"/>
        </w:rPr>
        <w:tab/>
      </w:r>
      <w:r>
        <w:rPr>
          <w:rFonts w:ascii="Arial" w:eastAsia="Times New Roman" w:hAnsi="Arial"/>
          <w:szCs w:val="20"/>
          <w:lang w:eastAsia="en-GB"/>
        </w:rPr>
        <w:t>Edw</w:t>
      </w:r>
      <w:r w:rsidR="009F1618">
        <w:rPr>
          <w:rFonts w:ascii="Arial" w:eastAsia="Times New Roman" w:hAnsi="Arial"/>
          <w:szCs w:val="20"/>
          <w:lang w:eastAsia="en-GB"/>
        </w:rPr>
        <w:t>ard Holme Trust</w:t>
      </w:r>
      <w:r>
        <w:rPr>
          <w:rFonts w:ascii="Arial" w:eastAsia="Times New Roman" w:hAnsi="Arial"/>
          <w:szCs w:val="20"/>
          <w:lang w:eastAsia="en-GB"/>
        </w:rPr>
        <w:tab/>
      </w:r>
    </w:p>
    <w:p w:rsidR="00506482" w:rsidRPr="00FC4976" w:rsidRDefault="00506482" w:rsidP="002E6A25">
      <w:pPr>
        <w:spacing w:after="0" w:line="240" w:lineRule="auto"/>
        <w:jc w:val="both"/>
        <w:rPr>
          <w:rFonts w:ascii="Arial" w:eastAsia="Times New Roman" w:hAnsi="Arial"/>
          <w:b/>
          <w:sz w:val="12"/>
          <w:szCs w:val="12"/>
          <w:lang w:eastAsia="en-GB"/>
        </w:rPr>
      </w:pPr>
    </w:p>
    <w:p w:rsidR="002831F9" w:rsidRPr="0055670C" w:rsidRDefault="00AB1BE8" w:rsidP="002831F9">
      <w:pPr>
        <w:spacing w:after="0" w:line="240" w:lineRule="auto"/>
        <w:ind w:left="360" w:hanging="360"/>
        <w:jc w:val="both"/>
        <w:rPr>
          <w:rFonts w:ascii="Arial" w:eastAsia="Times New Roman" w:hAnsi="Arial"/>
          <w:b/>
          <w:szCs w:val="20"/>
          <w:lang w:eastAsia="en-GB"/>
        </w:rPr>
      </w:pPr>
      <w:r>
        <w:rPr>
          <w:rFonts w:ascii="Arial" w:eastAsia="Times New Roman" w:hAnsi="Arial"/>
          <w:b/>
          <w:szCs w:val="20"/>
          <w:lang w:eastAsia="en-GB"/>
        </w:rPr>
        <w:t>11</w:t>
      </w:r>
      <w:r w:rsidR="00B4171F">
        <w:rPr>
          <w:rFonts w:ascii="Arial" w:eastAsia="Times New Roman" w:hAnsi="Arial"/>
          <w:b/>
          <w:szCs w:val="20"/>
          <w:lang w:eastAsia="en-GB"/>
        </w:rPr>
        <w:t>23</w:t>
      </w:r>
      <w:r w:rsidR="002831F9" w:rsidRPr="0055670C">
        <w:rPr>
          <w:rFonts w:ascii="Arial" w:eastAsia="Times New Roman" w:hAnsi="Arial"/>
          <w:b/>
          <w:color w:val="FF0000"/>
          <w:szCs w:val="20"/>
          <w:lang w:eastAsia="en-GB"/>
        </w:rPr>
        <w:tab/>
      </w:r>
      <w:r w:rsidR="002831F9" w:rsidRPr="0055670C">
        <w:rPr>
          <w:rFonts w:ascii="Arial" w:eastAsia="Times New Roman" w:hAnsi="Arial"/>
          <w:b/>
          <w:szCs w:val="20"/>
          <w:lang w:eastAsia="en-GB"/>
        </w:rPr>
        <w:t xml:space="preserve">Public Participation: </w:t>
      </w:r>
    </w:p>
    <w:p w:rsidR="002831F9" w:rsidRDefault="002831F9" w:rsidP="002831F9">
      <w:pPr>
        <w:spacing w:after="0" w:line="240" w:lineRule="auto"/>
        <w:ind w:left="709"/>
        <w:jc w:val="both"/>
        <w:rPr>
          <w:rFonts w:ascii="Arial" w:eastAsia="Times New Roman" w:hAnsi="Arial"/>
          <w:szCs w:val="20"/>
          <w:lang w:eastAsia="en-GB"/>
        </w:rPr>
      </w:pPr>
      <w:r w:rsidRPr="0055670C">
        <w:rPr>
          <w:rFonts w:ascii="Arial" w:eastAsia="Times New Roman" w:hAnsi="Arial"/>
          <w:szCs w:val="20"/>
          <w:lang w:eastAsia="en-GB"/>
        </w:rPr>
        <w:t xml:space="preserve">The Chairman welcomed </w:t>
      </w:r>
      <w:r w:rsidR="005149EF">
        <w:rPr>
          <w:rFonts w:ascii="Arial" w:eastAsia="Times New Roman" w:hAnsi="Arial"/>
          <w:szCs w:val="20"/>
          <w:lang w:eastAsia="en-GB"/>
        </w:rPr>
        <w:t>12</w:t>
      </w:r>
      <w:r w:rsidR="009F1618">
        <w:rPr>
          <w:rFonts w:ascii="Arial" w:eastAsia="Times New Roman" w:hAnsi="Arial"/>
          <w:szCs w:val="20"/>
          <w:lang w:eastAsia="en-GB"/>
        </w:rPr>
        <w:t xml:space="preserve"> </w:t>
      </w:r>
      <w:r w:rsidRPr="0055670C">
        <w:rPr>
          <w:rFonts w:ascii="Arial" w:eastAsia="Times New Roman" w:hAnsi="Arial"/>
          <w:szCs w:val="20"/>
          <w:lang w:eastAsia="en-GB"/>
        </w:rPr>
        <w:t>member</w:t>
      </w:r>
      <w:r>
        <w:rPr>
          <w:rFonts w:ascii="Arial" w:eastAsia="Times New Roman" w:hAnsi="Arial"/>
          <w:szCs w:val="20"/>
          <w:lang w:eastAsia="en-GB"/>
        </w:rPr>
        <w:t>s</w:t>
      </w:r>
      <w:r w:rsidRPr="0055670C">
        <w:rPr>
          <w:rFonts w:ascii="Arial" w:eastAsia="Times New Roman" w:hAnsi="Arial"/>
          <w:szCs w:val="20"/>
          <w:lang w:eastAsia="en-GB"/>
        </w:rPr>
        <w:t xml:space="preserve"> of the public </w:t>
      </w:r>
      <w:r>
        <w:rPr>
          <w:rFonts w:ascii="Arial" w:eastAsia="Times New Roman" w:hAnsi="Arial"/>
          <w:szCs w:val="20"/>
          <w:lang w:eastAsia="en-GB"/>
        </w:rPr>
        <w:t xml:space="preserve">and the following </w:t>
      </w:r>
      <w:r w:rsidR="002E6A25">
        <w:rPr>
          <w:rFonts w:ascii="Arial" w:eastAsia="Times New Roman" w:hAnsi="Arial"/>
          <w:szCs w:val="20"/>
          <w:lang w:eastAsia="en-GB"/>
        </w:rPr>
        <w:t>was</w:t>
      </w:r>
      <w:r>
        <w:rPr>
          <w:rFonts w:ascii="Arial" w:eastAsia="Times New Roman" w:hAnsi="Arial"/>
          <w:szCs w:val="20"/>
          <w:lang w:eastAsia="en-GB"/>
        </w:rPr>
        <w:t xml:space="preserve"> discussed</w:t>
      </w:r>
      <w:r w:rsidR="002E6A25">
        <w:rPr>
          <w:rFonts w:ascii="Arial" w:eastAsia="Times New Roman" w:hAnsi="Arial"/>
          <w:szCs w:val="20"/>
          <w:lang w:eastAsia="en-GB"/>
        </w:rPr>
        <w:t>:</w:t>
      </w:r>
    </w:p>
    <w:p w:rsidR="00C32DDF" w:rsidRPr="00C32DDF" w:rsidRDefault="005149EF" w:rsidP="004542D2">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One of the local business owners from The Crescent expressed disappointment with some of the aspects of the plans to upgrade the area. In particular it was felt that parking restrictions and the introduction of a loading bay would have a detrimental effect on business</w:t>
      </w:r>
      <w:r w:rsidR="009F1618">
        <w:rPr>
          <w:rFonts w:ascii="Arial" w:eastAsia="Times New Roman" w:hAnsi="Arial"/>
          <w:szCs w:val="20"/>
          <w:lang w:eastAsia="en-GB"/>
        </w:rPr>
        <w:t>.</w:t>
      </w:r>
      <w:r w:rsidR="00C32DDF">
        <w:rPr>
          <w:rFonts w:ascii="Arial" w:eastAsia="Times New Roman" w:hAnsi="Arial"/>
          <w:szCs w:val="20"/>
          <w:lang w:eastAsia="en-GB"/>
        </w:rPr>
        <w:t xml:space="preserve"> Councillor Hounsell advised that neither the parking restrictions nor the loading bay were initiated by the Parish Council and were part of Sefton Council’s plans. Councillor Hounsell also offered to meet with the business owners to discuss their concerns. Councillor Chambers then advised that the consultation on the plans was still ongoing and the details were available on the Parish Council website.</w:t>
      </w:r>
    </w:p>
    <w:p w:rsidR="004542D2" w:rsidRPr="00C32DDF" w:rsidRDefault="00C32DDF" w:rsidP="004542D2">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 xml:space="preserve">It was note that a large tree opposite no 13 Holgate was blocking light and a photograph was to be taken prior to contacting Sefton Council regarding this matter. </w:t>
      </w:r>
    </w:p>
    <w:p w:rsidR="00C32DDF" w:rsidRPr="00C32DDF" w:rsidRDefault="00C32DDF" w:rsidP="004542D2">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The refuse bin outside Londi’s at The Crescent was missing.</w:t>
      </w:r>
    </w:p>
    <w:p w:rsidR="00C32DDF" w:rsidRPr="00C32DDF" w:rsidRDefault="00C32DDF" w:rsidP="004542D2">
      <w:pPr>
        <w:numPr>
          <w:ilvl w:val="0"/>
          <w:numId w:val="23"/>
        </w:numPr>
        <w:spacing w:after="0" w:line="240" w:lineRule="auto"/>
        <w:jc w:val="both"/>
        <w:rPr>
          <w:rFonts w:ascii="Arial" w:eastAsia="Times New Roman" w:hAnsi="Arial"/>
          <w:b/>
          <w:szCs w:val="20"/>
          <w:lang w:eastAsia="en-GB"/>
        </w:rPr>
      </w:pPr>
      <w:r>
        <w:rPr>
          <w:rFonts w:ascii="Arial" w:eastAsia="Times New Roman" w:hAnsi="Arial"/>
          <w:szCs w:val="20"/>
          <w:lang w:eastAsia="en-GB"/>
        </w:rPr>
        <w:t>It was noted that the figures regarding pollution had still not been received from Sefton Council.</w:t>
      </w:r>
    </w:p>
    <w:p w:rsidR="00C32DDF" w:rsidRPr="00C32DDF" w:rsidRDefault="00C32DDF" w:rsidP="004542D2">
      <w:pPr>
        <w:numPr>
          <w:ilvl w:val="0"/>
          <w:numId w:val="23"/>
        </w:numPr>
        <w:spacing w:after="0" w:line="240" w:lineRule="auto"/>
        <w:jc w:val="both"/>
        <w:rPr>
          <w:rFonts w:ascii="Arial" w:eastAsia="Times New Roman" w:hAnsi="Arial"/>
          <w:b/>
          <w:szCs w:val="20"/>
          <w:lang w:eastAsia="en-GB"/>
        </w:rPr>
      </w:pPr>
      <w:r w:rsidRPr="00C32DDF">
        <w:rPr>
          <w:rFonts w:ascii="Arial" w:eastAsia="Times New Roman" w:hAnsi="Arial"/>
          <w:szCs w:val="20"/>
          <w:lang w:eastAsia="en-GB"/>
        </w:rPr>
        <w:t>Holgate residents present at the meeting wished to record thanks to Councillor Hounsell for his assistance in their opposition to the recent planning application.</w:t>
      </w:r>
    </w:p>
    <w:p w:rsidR="004542D2" w:rsidRPr="00FC4976" w:rsidRDefault="004542D2" w:rsidP="004542D2">
      <w:pPr>
        <w:spacing w:after="0" w:line="240" w:lineRule="auto"/>
        <w:ind w:left="720"/>
        <w:jc w:val="both"/>
        <w:rPr>
          <w:rFonts w:ascii="Arial" w:eastAsia="Times New Roman" w:hAnsi="Arial"/>
          <w:b/>
          <w:sz w:val="12"/>
          <w:szCs w:val="12"/>
          <w:lang w:eastAsia="en-GB"/>
        </w:rPr>
      </w:pPr>
    </w:p>
    <w:p w:rsidR="00E63B5F" w:rsidRPr="00E63B5F" w:rsidRDefault="00AB1BE8" w:rsidP="004542D2">
      <w:pPr>
        <w:spacing w:after="0" w:line="240" w:lineRule="auto"/>
        <w:jc w:val="both"/>
        <w:rPr>
          <w:rFonts w:ascii="Arial" w:eastAsia="Times New Roman" w:hAnsi="Arial"/>
          <w:b/>
          <w:szCs w:val="20"/>
          <w:lang w:eastAsia="en-GB"/>
        </w:rPr>
      </w:pPr>
      <w:r>
        <w:rPr>
          <w:rFonts w:ascii="Arial" w:eastAsia="Times New Roman" w:hAnsi="Arial"/>
          <w:b/>
          <w:szCs w:val="20"/>
          <w:lang w:eastAsia="en-GB"/>
        </w:rPr>
        <w:lastRenderedPageBreak/>
        <w:t>11</w:t>
      </w:r>
      <w:r w:rsidR="00B4171F">
        <w:rPr>
          <w:rFonts w:ascii="Arial" w:eastAsia="Times New Roman" w:hAnsi="Arial"/>
          <w:b/>
          <w:szCs w:val="20"/>
          <w:lang w:eastAsia="en-GB"/>
        </w:rPr>
        <w:t>24</w:t>
      </w:r>
      <w:r w:rsidR="008A6929">
        <w:rPr>
          <w:rFonts w:ascii="Arial" w:eastAsia="Times New Roman" w:hAnsi="Arial"/>
          <w:b/>
          <w:szCs w:val="20"/>
          <w:lang w:eastAsia="en-GB"/>
        </w:rPr>
        <w:tab/>
      </w:r>
      <w:r w:rsidR="00E63B5F" w:rsidRPr="00E63B5F">
        <w:rPr>
          <w:rFonts w:ascii="Arial" w:eastAsia="Times New Roman" w:hAnsi="Arial"/>
          <w:b/>
          <w:szCs w:val="20"/>
          <w:lang w:eastAsia="en-GB"/>
        </w:rPr>
        <w:t>Update from Councillors</w:t>
      </w:r>
    </w:p>
    <w:p w:rsidR="00C32DDF" w:rsidRDefault="00C32DDF" w:rsidP="00CA21DB">
      <w:pPr>
        <w:numPr>
          <w:ilvl w:val="0"/>
          <w:numId w:val="31"/>
        </w:numPr>
        <w:spacing w:after="0" w:line="240" w:lineRule="auto"/>
        <w:jc w:val="both"/>
        <w:rPr>
          <w:rFonts w:ascii="Arial" w:eastAsia="Times New Roman" w:hAnsi="Arial"/>
          <w:szCs w:val="20"/>
          <w:lang w:eastAsia="en-GB"/>
        </w:rPr>
      </w:pPr>
      <w:r>
        <w:rPr>
          <w:rFonts w:ascii="Arial" w:eastAsia="Times New Roman" w:hAnsi="Arial"/>
          <w:szCs w:val="20"/>
          <w:lang w:eastAsia="en-GB"/>
        </w:rPr>
        <w:t>There</w:t>
      </w:r>
      <w:r w:rsidR="00CA21DB">
        <w:rPr>
          <w:rFonts w:ascii="Arial" w:eastAsia="Times New Roman" w:hAnsi="Arial"/>
          <w:szCs w:val="20"/>
          <w:lang w:eastAsia="en-GB"/>
        </w:rPr>
        <w:t xml:space="preserve"> had been several incidents of </w:t>
      </w:r>
      <w:r>
        <w:rPr>
          <w:rFonts w:ascii="Arial" w:eastAsia="Times New Roman" w:hAnsi="Arial"/>
          <w:szCs w:val="20"/>
          <w:lang w:eastAsia="en-GB"/>
        </w:rPr>
        <w:t>criminal behaviour noted in the area and in particular Councillor Bain advised that new technology was in place to clone electronic key fobs and access vehicles. He advised that key fobs should be kept away from front door to properties and alternative security devices such as steering locks should be used.</w:t>
      </w:r>
    </w:p>
    <w:p w:rsidR="00C32DDF" w:rsidRDefault="00C32DDF" w:rsidP="00CA21DB">
      <w:pPr>
        <w:spacing w:after="0" w:line="240" w:lineRule="auto"/>
        <w:ind w:left="720"/>
        <w:jc w:val="both"/>
        <w:rPr>
          <w:rFonts w:ascii="Arial" w:eastAsia="Times New Roman" w:hAnsi="Arial"/>
          <w:szCs w:val="20"/>
          <w:lang w:eastAsia="en-GB"/>
        </w:rPr>
      </w:pPr>
      <w:r>
        <w:rPr>
          <w:rFonts w:ascii="Arial" w:eastAsia="Times New Roman" w:hAnsi="Arial"/>
          <w:szCs w:val="20"/>
          <w:lang w:eastAsia="en-GB"/>
        </w:rPr>
        <w:t>In addition incidents of drug dealing had been noted and members of the public were encouraged to report anything suspicious to Merseyside Police.</w:t>
      </w:r>
    </w:p>
    <w:p w:rsidR="00574581" w:rsidRDefault="00E9458F" w:rsidP="00CA21DB">
      <w:pPr>
        <w:numPr>
          <w:ilvl w:val="0"/>
          <w:numId w:val="31"/>
        </w:numPr>
        <w:spacing w:after="0" w:line="240" w:lineRule="auto"/>
        <w:jc w:val="both"/>
        <w:rPr>
          <w:rFonts w:ascii="Arial" w:eastAsia="Times New Roman" w:hAnsi="Arial"/>
          <w:szCs w:val="20"/>
          <w:lang w:eastAsia="en-GB"/>
        </w:rPr>
      </w:pPr>
      <w:r>
        <w:rPr>
          <w:rFonts w:ascii="Arial" w:eastAsia="Times New Roman" w:hAnsi="Arial"/>
          <w:szCs w:val="20"/>
          <w:lang w:eastAsia="en-GB"/>
        </w:rPr>
        <w:t xml:space="preserve">There had been an increase in dog fouling in the area and the clerk had received a copy of a letter sent by Melling Parish Council to Sefton </w:t>
      </w:r>
      <w:r w:rsidR="00AB1BE8">
        <w:rPr>
          <w:rFonts w:ascii="Arial" w:eastAsia="Times New Roman" w:hAnsi="Arial"/>
          <w:szCs w:val="20"/>
          <w:lang w:eastAsia="en-GB"/>
        </w:rPr>
        <w:t>Council</w:t>
      </w:r>
      <w:r>
        <w:rPr>
          <w:rFonts w:ascii="Arial" w:eastAsia="Times New Roman" w:hAnsi="Arial"/>
          <w:szCs w:val="20"/>
          <w:lang w:eastAsia="en-GB"/>
        </w:rPr>
        <w:t xml:space="preserve"> requesting that a pet DNA database be set up to assist with identifying irresponsible owners</w:t>
      </w:r>
      <w:r w:rsidR="004542D2">
        <w:rPr>
          <w:rFonts w:ascii="Arial" w:eastAsia="Times New Roman" w:hAnsi="Arial"/>
          <w:szCs w:val="20"/>
          <w:lang w:eastAsia="en-GB"/>
        </w:rPr>
        <w:t>.</w:t>
      </w:r>
      <w:r>
        <w:rPr>
          <w:rFonts w:ascii="Arial" w:eastAsia="Times New Roman" w:hAnsi="Arial"/>
          <w:szCs w:val="20"/>
          <w:lang w:eastAsia="en-GB"/>
        </w:rPr>
        <w:t xml:space="preserve"> </w:t>
      </w:r>
      <w:r w:rsidR="00CA21DB">
        <w:rPr>
          <w:rFonts w:ascii="Arial" w:eastAsia="Times New Roman" w:hAnsi="Arial"/>
          <w:szCs w:val="20"/>
          <w:lang w:eastAsia="en-GB"/>
        </w:rPr>
        <w:t>The Parish Council was</w:t>
      </w:r>
      <w:r>
        <w:rPr>
          <w:rFonts w:ascii="Arial" w:eastAsia="Times New Roman" w:hAnsi="Arial"/>
          <w:szCs w:val="20"/>
          <w:lang w:eastAsia="en-GB"/>
        </w:rPr>
        <w:t xml:space="preserve"> to send a similar letter to Sefton Council in support of Melling Parish Council.</w:t>
      </w:r>
    </w:p>
    <w:p w:rsidR="00E9458F" w:rsidRDefault="00E9458F" w:rsidP="00CA21DB">
      <w:pPr>
        <w:numPr>
          <w:ilvl w:val="0"/>
          <w:numId w:val="31"/>
        </w:numPr>
        <w:spacing w:after="0" w:line="240" w:lineRule="auto"/>
        <w:jc w:val="both"/>
        <w:rPr>
          <w:rFonts w:ascii="Arial" w:eastAsia="Times New Roman" w:hAnsi="Arial"/>
          <w:szCs w:val="20"/>
          <w:lang w:eastAsia="en-GB"/>
        </w:rPr>
      </w:pPr>
      <w:r>
        <w:rPr>
          <w:rFonts w:ascii="Arial" w:eastAsia="Times New Roman" w:hAnsi="Arial"/>
          <w:szCs w:val="20"/>
          <w:lang w:eastAsia="en-GB"/>
        </w:rPr>
        <w:t>Councillor Miles advised that he had been approached by Sefton Parish Council to assist them following the resignation of some Parish Councillors. It was felt that it would be difficult to serve on two Parish Councils at the same time and Councillor Miles advised he would not be pursuing this avenue.</w:t>
      </w:r>
    </w:p>
    <w:p w:rsidR="00425AC7" w:rsidRPr="000E1EF5" w:rsidRDefault="00425AC7" w:rsidP="004F5179">
      <w:pPr>
        <w:spacing w:after="0" w:line="240" w:lineRule="auto"/>
        <w:ind w:left="709"/>
        <w:jc w:val="both"/>
        <w:rPr>
          <w:rFonts w:ascii="Arial" w:eastAsia="Times New Roman" w:hAnsi="Arial"/>
          <w:sz w:val="12"/>
          <w:szCs w:val="12"/>
          <w:lang w:eastAsia="en-GB"/>
        </w:rPr>
      </w:pPr>
    </w:p>
    <w:p w:rsidR="0055670C" w:rsidRPr="0055670C" w:rsidRDefault="00AB1BE8" w:rsidP="0055670C">
      <w:pPr>
        <w:spacing w:after="0" w:line="240" w:lineRule="auto"/>
        <w:jc w:val="both"/>
        <w:rPr>
          <w:rFonts w:ascii="Arial" w:eastAsia="Times New Roman" w:hAnsi="Arial"/>
          <w:b/>
          <w:szCs w:val="20"/>
          <w:lang w:eastAsia="en-GB"/>
        </w:rPr>
      </w:pPr>
      <w:r>
        <w:rPr>
          <w:rFonts w:ascii="Arial" w:eastAsia="Times New Roman" w:hAnsi="Arial"/>
          <w:b/>
          <w:szCs w:val="20"/>
          <w:lang w:eastAsia="en-GB"/>
        </w:rPr>
        <w:t>11</w:t>
      </w:r>
      <w:r w:rsidR="00B4171F">
        <w:rPr>
          <w:rFonts w:ascii="Arial" w:eastAsia="Times New Roman" w:hAnsi="Arial"/>
          <w:b/>
          <w:szCs w:val="20"/>
          <w:lang w:eastAsia="en-GB"/>
        </w:rPr>
        <w:t>25</w:t>
      </w:r>
      <w:r w:rsidR="00F97263">
        <w:rPr>
          <w:rFonts w:ascii="Arial" w:eastAsia="Times New Roman" w:hAnsi="Arial"/>
          <w:b/>
          <w:szCs w:val="20"/>
          <w:lang w:eastAsia="en-GB"/>
        </w:rPr>
        <w:tab/>
      </w:r>
      <w:r w:rsidR="0055670C" w:rsidRPr="0055670C">
        <w:rPr>
          <w:rFonts w:ascii="Arial" w:eastAsia="Times New Roman" w:hAnsi="Arial"/>
          <w:b/>
          <w:szCs w:val="20"/>
          <w:lang w:eastAsia="en-GB"/>
        </w:rPr>
        <w:t>Date of Next Meeting</w:t>
      </w:r>
    </w:p>
    <w:p w:rsidR="0055670C" w:rsidRDefault="0055670C" w:rsidP="0055670C">
      <w:pPr>
        <w:spacing w:after="0" w:line="240" w:lineRule="auto"/>
        <w:ind w:left="710" w:hanging="710"/>
        <w:jc w:val="both"/>
        <w:rPr>
          <w:rFonts w:ascii="Arial" w:eastAsia="Times New Roman" w:hAnsi="Arial"/>
          <w:szCs w:val="20"/>
          <w:lang w:eastAsia="en-GB"/>
        </w:rPr>
      </w:pPr>
      <w:r w:rsidRPr="0055670C">
        <w:rPr>
          <w:rFonts w:ascii="Arial" w:eastAsia="Times New Roman" w:hAnsi="Arial"/>
          <w:szCs w:val="20"/>
          <w:lang w:eastAsia="en-GB"/>
        </w:rPr>
        <w:t xml:space="preserve">            It was </w:t>
      </w:r>
      <w:r w:rsidR="000F434E">
        <w:rPr>
          <w:rFonts w:ascii="Arial" w:eastAsia="Times New Roman" w:hAnsi="Arial"/>
          <w:szCs w:val="20"/>
          <w:lang w:eastAsia="en-GB"/>
        </w:rPr>
        <w:t>noted</w:t>
      </w:r>
      <w:r w:rsidRPr="0055670C">
        <w:rPr>
          <w:rFonts w:ascii="Arial" w:eastAsia="Times New Roman" w:hAnsi="Arial"/>
          <w:szCs w:val="20"/>
          <w:lang w:eastAsia="en-GB"/>
        </w:rPr>
        <w:t xml:space="preserve"> that </w:t>
      </w:r>
      <w:r w:rsidR="005D7234">
        <w:rPr>
          <w:rFonts w:ascii="Arial" w:eastAsia="Times New Roman" w:hAnsi="Arial"/>
          <w:szCs w:val="20"/>
          <w:lang w:eastAsia="en-GB"/>
        </w:rPr>
        <w:t xml:space="preserve">the meeting </w:t>
      </w:r>
      <w:r w:rsidR="00BD1D48">
        <w:rPr>
          <w:rFonts w:ascii="Arial" w:eastAsia="Times New Roman" w:hAnsi="Arial"/>
          <w:szCs w:val="20"/>
          <w:lang w:eastAsia="en-GB"/>
        </w:rPr>
        <w:t>w</w:t>
      </w:r>
      <w:r w:rsidRPr="0055670C">
        <w:rPr>
          <w:rFonts w:ascii="Arial" w:eastAsia="Times New Roman" w:hAnsi="Arial"/>
          <w:szCs w:val="20"/>
          <w:lang w:eastAsia="en-GB"/>
        </w:rPr>
        <w:t xml:space="preserve">ould take place on </w:t>
      </w:r>
      <w:r w:rsidRPr="0055670C">
        <w:rPr>
          <w:rFonts w:ascii="Arial" w:eastAsia="Times New Roman" w:hAnsi="Arial"/>
          <w:b/>
          <w:szCs w:val="20"/>
          <w:lang w:eastAsia="en-GB"/>
        </w:rPr>
        <w:t xml:space="preserve">Monday, </w:t>
      </w:r>
      <w:r w:rsidR="00E9458F">
        <w:rPr>
          <w:rFonts w:ascii="Arial" w:eastAsia="Times New Roman" w:hAnsi="Arial"/>
          <w:b/>
          <w:szCs w:val="20"/>
          <w:lang w:eastAsia="en-GB"/>
        </w:rPr>
        <w:t>5</w:t>
      </w:r>
      <w:r w:rsidR="009F1618" w:rsidRPr="009F1618">
        <w:rPr>
          <w:rFonts w:ascii="Arial" w:eastAsia="Times New Roman" w:hAnsi="Arial"/>
          <w:b/>
          <w:szCs w:val="20"/>
          <w:vertAlign w:val="superscript"/>
          <w:lang w:eastAsia="en-GB"/>
        </w:rPr>
        <w:t>th</w:t>
      </w:r>
      <w:r w:rsidR="009F1618">
        <w:rPr>
          <w:rFonts w:ascii="Arial" w:eastAsia="Times New Roman" w:hAnsi="Arial"/>
          <w:b/>
          <w:szCs w:val="20"/>
          <w:lang w:eastAsia="en-GB"/>
        </w:rPr>
        <w:t xml:space="preserve"> </w:t>
      </w:r>
      <w:r w:rsidR="00E9458F">
        <w:rPr>
          <w:rFonts w:ascii="Arial" w:eastAsia="Times New Roman" w:hAnsi="Arial"/>
          <w:b/>
          <w:szCs w:val="20"/>
          <w:lang w:eastAsia="en-GB"/>
        </w:rPr>
        <w:t>June</w:t>
      </w:r>
      <w:r w:rsidR="00425AC7">
        <w:rPr>
          <w:rFonts w:ascii="Arial" w:eastAsia="Times New Roman" w:hAnsi="Arial"/>
          <w:b/>
          <w:szCs w:val="20"/>
          <w:lang w:eastAsia="en-GB"/>
        </w:rPr>
        <w:t xml:space="preserve"> 2017</w:t>
      </w:r>
      <w:r w:rsidR="00F97263">
        <w:rPr>
          <w:rFonts w:ascii="Arial" w:eastAsia="Times New Roman" w:hAnsi="Arial"/>
          <w:b/>
          <w:szCs w:val="20"/>
          <w:lang w:eastAsia="en-GB"/>
        </w:rPr>
        <w:t xml:space="preserve"> at 7</w:t>
      </w:r>
      <w:r w:rsidRPr="0055670C">
        <w:rPr>
          <w:rFonts w:ascii="Arial" w:eastAsia="Times New Roman" w:hAnsi="Arial"/>
          <w:b/>
          <w:szCs w:val="20"/>
          <w:lang w:eastAsia="en-GB"/>
        </w:rPr>
        <w:t>pm</w:t>
      </w:r>
      <w:r w:rsidRPr="0055670C">
        <w:rPr>
          <w:rFonts w:ascii="Arial" w:eastAsia="Times New Roman" w:hAnsi="Arial"/>
          <w:szCs w:val="20"/>
          <w:lang w:eastAsia="en-GB"/>
        </w:rPr>
        <w:t>.</w:t>
      </w:r>
    </w:p>
    <w:p w:rsidR="004542D2" w:rsidRPr="00FC4976" w:rsidRDefault="004542D2" w:rsidP="0055670C">
      <w:pPr>
        <w:spacing w:after="0" w:line="240" w:lineRule="auto"/>
        <w:ind w:left="710" w:hanging="710"/>
        <w:jc w:val="both"/>
        <w:rPr>
          <w:rFonts w:ascii="Arial" w:eastAsia="Times New Roman" w:hAnsi="Arial"/>
          <w:sz w:val="12"/>
          <w:szCs w:val="12"/>
          <w:lang w:eastAsia="en-GB"/>
        </w:rPr>
      </w:pPr>
    </w:p>
    <w:p w:rsidR="004D5AA7" w:rsidRDefault="004D5AA7" w:rsidP="0055670C">
      <w:pPr>
        <w:spacing w:after="0" w:line="240" w:lineRule="auto"/>
        <w:ind w:left="710" w:hanging="710"/>
        <w:jc w:val="both"/>
        <w:rPr>
          <w:rFonts w:ascii="Arial" w:eastAsia="Times New Roman" w:hAnsi="Arial"/>
          <w:szCs w:val="20"/>
          <w:lang w:eastAsia="en-GB"/>
        </w:rPr>
      </w:pPr>
    </w:p>
    <w:p w:rsidR="00C77DE4" w:rsidRPr="0055670C" w:rsidRDefault="00C77DE4" w:rsidP="0055670C">
      <w:pPr>
        <w:spacing w:after="0" w:line="240" w:lineRule="auto"/>
        <w:ind w:left="3600" w:firstLine="720"/>
        <w:jc w:val="both"/>
        <w:rPr>
          <w:rFonts w:ascii="Arial" w:eastAsia="Times New Roman" w:hAnsi="Arial"/>
          <w:szCs w:val="20"/>
          <w:lang w:eastAsia="en-GB"/>
        </w:rPr>
      </w:pPr>
    </w:p>
    <w:p w:rsidR="00DC5BAC" w:rsidRDefault="0055670C" w:rsidP="00511414">
      <w:pPr>
        <w:spacing w:after="0" w:line="240" w:lineRule="auto"/>
        <w:ind w:firstLine="720"/>
        <w:jc w:val="both"/>
        <w:rPr>
          <w:rFonts w:ascii="Arial" w:eastAsia="Times New Roman" w:hAnsi="Arial"/>
          <w:szCs w:val="20"/>
          <w:lang w:eastAsia="en-GB"/>
        </w:rPr>
      </w:pPr>
      <w:r w:rsidRPr="0055670C">
        <w:rPr>
          <w:rFonts w:ascii="Arial" w:eastAsia="Times New Roman" w:hAnsi="Arial"/>
          <w:szCs w:val="20"/>
          <w:lang w:eastAsia="en-GB"/>
        </w:rPr>
        <w:t>Signed</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Pr="0055670C">
        <w:rPr>
          <w:rFonts w:ascii="Arial" w:eastAsia="Times New Roman" w:hAnsi="Arial"/>
          <w:szCs w:val="20"/>
          <w:lang w:eastAsia="en-GB"/>
        </w:rPr>
        <w:tab/>
        <w:t>Date</w:t>
      </w:r>
      <w:r w:rsidRPr="0055670C">
        <w:rPr>
          <w:rFonts w:ascii="Arial" w:eastAsia="Times New Roman" w:hAnsi="Arial"/>
          <w:szCs w:val="20"/>
          <w:lang w:eastAsia="en-GB"/>
        </w:rPr>
        <w:tab/>
      </w:r>
      <w:r w:rsidRPr="0055670C">
        <w:rPr>
          <w:rFonts w:ascii="Arial" w:eastAsia="Times New Roman" w:hAnsi="Arial"/>
          <w:szCs w:val="20"/>
          <w:lang w:eastAsia="en-GB"/>
        </w:rPr>
        <w:tab/>
        <w:t>……………</w:t>
      </w:r>
      <w:r w:rsidRPr="0055670C">
        <w:rPr>
          <w:rFonts w:ascii="Arial" w:eastAsia="Times New Roman" w:hAnsi="Arial"/>
          <w:szCs w:val="20"/>
          <w:lang w:eastAsia="en-GB"/>
        </w:rPr>
        <w:tab/>
      </w:r>
      <w:r w:rsidR="004542D2">
        <w:rPr>
          <w:rFonts w:ascii="Arial" w:eastAsia="Times New Roman" w:hAnsi="Arial"/>
          <w:szCs w:val="20"/>
          <w:lang w:eastAsia="en-GB"/>
        </w:rPr>
        <w:t>(Chairman).</w:t>
      </w: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bookmarkStart w:id="0" w:name="_GoBack"/>
      <w:bookmarkEnd w:id="0"/>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rPr>
          <w:rFonts w:ascii="Arial" w:eastAsia="Times New Roman" w:hAnsi="Arial"/>
          <w:szCs w:val="20"/>
          <w:lang w:eastAsia="en-GB"/>
        </w:rPr>
      </w:pPr>
    </w:p>
    <w:p w:rsidR="00E9458F" w:rsidRDefault="00E9458F" w:rsidP="00511414">
      <w:pPr>
        <w:spacing w:after="0" w:line="240" w:lineRule="auto"/>
        <w:ind w:firstLine="720"/>
        <w:jc w:val="both"/>
      </w:pPr>
    </w:p>
    <w:sectPr w:rsidR="00E9458F" w:rsidSect="00C77D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BD" w:rsidRDefault="006B02BD">
      <w:pPr>
        <w:spacing w:after="0" w:line="240" w:lineRule="auto"/>
      </w:pPr>
      <w:r>
        <w:separator/>
      </w:r>
    </w:p>
  </w:endnote>
  <w:endnote w:type="continuationSeparator" w:id="0">
    <w:p w:rsidR="006B02BD" w:rsidRDefault="006B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DE4" w:rsidRDefault="00C77DE4">
    <w:pPr>
      <w:pStyle w:val="Footer"/>
      <w:jc w:val="center"/>
    </w:pPr>
    <w:r>
      <w:fldChar w:fldCharType="begin"/>
    </w:r>
    <w:r>
      <w:instrText xml:space="preserve"> PAGE   \* MERGEFORMAT </w:instrText>
    </w:r>
    <w:r>
      <w:fldChar w:fldCharType="separate"/>
    </w:r>
    <w:r w:rsidR="00B4171F">
      <w:rPr>
        <w:noProof/>
      </w:rPr>
      <w:t>1</w:t>
    </w:r>
    <w:r>
      <w:rPr>
        <w:noProof/>
      </w:rPr>
      <w:fldChar w:fldCharType="end"/>
    </w:r>
  </w:p>
  <w:p w:rsidR="00C77DE4" w:rsidRDefault="00C7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BD" w:rsidRDefault="006B02BD">
      <w:pPr>
        <w:spacing w:after="0" w:line="240" w:lineRule="auto"/>
      </w:pPr>
      <w:r>
        <w:separator/>
      </w:r>
    </w:p>
  </w:footnote>
  <w:footnote w:type="continuationSeparator" w:id="0">
    <w:p w:rsidR="006B02BD" w:rsidRDefault="006B0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310B"/>
    <w:multiLevelType w:val="hybridMultilevel"/>
    <w:tmpl w:val="56E89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A83617"/>
    <w:multiLevelType w:val="hybridMultilevel"/>
    <w:tmpl w:val="90D0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B2639"/>
    <w:multiLevelType w:val="hybridMultilevel"/>
    <w:tmpl w:val="35125E0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nsid w:val="0E534BC1"/>
    <w:multiLevelType w:val="hybridMultilevel"/>
    <w:tmpl w:val="D10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B5F5D"/>
    <w:multiLevelType w:val="hybridMultilevel"/>
    <w:tmpl w:val="979C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36E99"/>
    <w:multiLevelType w:val="hybridMultilevel"/>
    <w:tmpl w:val="3E7EF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D5623C"/>
    <w:multiLevelType w:val="hybridMultilevel"/>
    <w:tmpl w:val="7876C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E12424"/>
    <w:multiLevelType w:val="hybridMultilevel"/>
    <w:tmpl w:val="72AE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4767D"/>
    <w:multiLevelType w:val="hybridMultilevel"/>
    <w:tmpl w:val="B4E4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B6490E"/>
    <w:multiLevelType w:val="hybridMultilevel"/>
    <w:tmpl w:val="A27E4E44"/>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221A6F05"/>
    <w:multiLevelType w:val="hybridMultilevel"/>
    <w:tmpl w:val="B5D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B5423"/>
    <w:multiLevelType w:val="hybridMultilevel"/>
    <w:tmpl w:val="443CF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FB4224"/>
    <w:multiLevelType w:val="hybridMultilevel"/>
    <w:tmpl w:val="43DA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B81575"/>
    <w:multiLevelType w:val="hybridMultilevel"/>
    <w:tmpl w:val="F064D3A4"/>
    <w:lvl w:ilvl="0" w:tplc="F628DCE6">
      <w:start w:val="10"/>
      <w:numFmt w:val="decimal"/>
      <w:lvlText w:val="%1"/>
      <w:lvlJc w:val="left"/>
      <w:pPr>
        <w:ind w:left="1069" w:hanging="360"/>
      </w:pPr>
      <w:rPr>
        <w:rFonts w:hint="default"/>
        <w:b/>
        <w: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4">
    <w:nsid w:val="3D187F4E"/>
    <w:multiLevelType w:val="hybridMultilevel"/>
    <w:tmpl w:val="3B3E3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BF64F0"/>
    <w:multiLevelType w:val="hybridMultilevel"/>
    <w:tmpl w:val="0DB6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137E3C"/>
    <w:multiLevelType w:val="hybridMultilevel"/>
    <w:tmpl w:val="E050FFAC"/>
    <w:lvl w:ilvl="0" w:tplc="50043850">
      <w:start w:val="10"/>
      <w:numFmt w:val="decimal"/>
      <w:lvlText w:val="%1"/>
      <w:lvlJc w:val="left"/>
      <w:pPr>
        <w:ind w:left="1080" w:hanging="360"/>
      </w:pPr>
      <w:rPr>
        <w:rFonts w:hint="default"/>
        <w:b/>
        <w: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0332CC0"/>
    <w:multiLevelType w:val="hybridMultilevel"/>
    <w:tmpl w:val="87AE9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94577D"/>
    <w:multiLevelType w:val="hybridMultilevel"/>
    <w:tmpl w:val="2BA4BC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71124A8"/>
    <w:multiLevelType w:val="hybridMultilevel"/>
    <w:tmpl w:val="378EA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926A86"/>
    <w:multiLevelType w:val="hybridMultilevel"/>
    <w:tmpl w:val="77241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C7B5D7E"/>
    <w:multiLevelType w:val="hybridMultilevel"/>
    <w:tmpl w:val="C9BEF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E329B9"/>
    <w:multiLevelType w:val="hybridMultilevel"/>
    <w:tmpl w:val="8D6A8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1F97F22"/>
    <w:multiLevelType w:val="hybridMultilevel"/>
    <w:tmpl w:val="2B8AA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F94FB6"/>
    <w:multiLevelType w:val="hybridMultilevel"/>
    <w:tmpl w:val="2158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EF2A9F"/>
    <w:multiLevelType w:val="hybridMultilevel"/>
    <w:tmpl w:val="3E243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E773F66"/>
    <w:multiLevelType w:val="hybridMultilevel"/>
    <w:tmpl w:val="C98A622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nsid w:val="5F075DFA"/>
    <w:multiLevelType w:val="hybridMultilevel"/>
    <w:tmpl w:val="0C3CC3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F755C97"/>
    <w:multiLevelType w:val="hybridMultilevel"/>
    <w:tmpl w:val="A4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8B0669F"/>
    <w:multiLevelType w:val="hybridMultilevel"/>
    <w:tmpl w:val="C1F42C8A"/>
    <w:lvl w:ilvl="0" w:tplc="1B5AA4FA">
      <w:start w:val="10"/>
      <w:numFmt w:val="decimal"/>
      <w:lvlText w:val="%1"/>
      <w:lvlJc w:val="left"/>
      <w:pPr>
        <w:ind w:left="2007" w:hanging="360"/>
      </w:pPr>
      <w:rPr>
        <w:rFonts w:hint="default"/>
        <w:b/>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30">
    <w:nsid w:val="75463E6F"/>
    <w:multiLevelType w:val="hybridMultilevel"/>
    <w:tmpl w:val="C16E258C"/>
    <w:lvl w:ilvl="0" w:tplc="08090001">
      <w:start w:val="1"/>
      <w:numFmt w:val="bullet"/>
      <w:lvlText w:val=""/>
      <w:lvlJc w:val="left"/>
      <w:pPr>
        <w:ind w:left="1430" w:hanging="360"/>
      </w:pPr>
      <w:rPr>
        <w:rFonts w:ascii="Symbol" w:hAnsi="Symbol" w:hint="default"/>
      </w:rPr>
    </w:lvl>
    <w:lvl w:ilvl="1" w:tplc="08090003" w:tentative="1">
      <w:start w:val="1"/>
      <w:numFmt w:val="bullet"/>
      <w:lvlText w:val="o"/>
      <w:lvlJc w:val="left"/>
      <w:pPr>
        <w:ind w:left="2150" w:hanging="360"/>
      </w:pPr>
      <w:rPr>
        <w:rFonts w:ascii="Courier New" w:hAnsi="Courier New" w:cs="Courier New" w:hint="default"/>
      </w:rPr>
    </w:lvl>
    <w:lvl w:ilvl="2" w:tplc="08090005" w:tentative="1">
      <w:start w:val="1"/>
      <w:numFmt w:val="bullet"/>
      <w:lvlText w:val=""/>
      <w:lvlJc w:val="left"/>
      <w:pPr>
        <w:ind w:left="2870" w:hanging="360"/>
      </w:pPr>
      <w:rPr>
        <w:rFonts w:ascii="Wingdings" w:hAnsi="Wingdings" w:hint="default"/>
      </w:rPr>
    </w:lvl>
    <w:lvl w:ilvl="3" w:tplc="08090001" w:tentative="1">
      <w:start w:val="1"/>
      <w:numFmt w:val="bullet"/>
      <w:lvlText w:val=""/>
      <w:lvlJc w:val="left"/>
      <w:pPr>
        <w:ind w:left="3590" w:hanging="360"/>
      </w:pPr>
      <w:rPr>
        <w:rFonts w:ascii="Symbol" w:hAnsi="Symbol" w:hint="default"/>
      </w:rPr>
    </w:lvl>
    <w:lvl w:ilvl="4" w:tplc="08090003" w:tentative="1">
      <w:start w:val="1"/>
      <w:numFmt w:val="bullet"/>
      <w:lvlText w:val="o"/>
      <w:lvlJc w:val="left"/>
      <w:pPr>
        <w:ind w:left="4310" w:hanging="360"/>
      </w:pPr>
      <w:rPr>
        <w:rFonts w:ascii="Courier New" w:hAnsi="Courier New" w:cs="Courier New" w:hint="default"/>
      </w:rPr>
    </w:lvl>
    <w:lvl w:ilvl="5" w:tplc="08090005" w:tentative="1">
      <w:start w:val="1"/>
      <w:numFmt w:val="bullet"/>
      <w:lvlText w:val=""/>
      <w:lvlJc w:val="left"/>
      <w:pPr>
        <w:ind w:left="5030" w:hanging="360"/>
      </w:pPr>
      <w:rPr>
        <w:rFonts w:ascii="Wingdings" w:hAnsi="Wingdings" w:hint="default"/>
      </w:rPr>
    </w:lvl>
    <w:lvl w:ilvl="6" w:tplc="08090001" w:tentative="1">
      <w:start w:val="1"/>
      <w:numFmt w:val="bullet"/>
      <w:lvlText w:val=""/>
      <w:lvlJc w:val="left"/>
      <w:pPr>
        <w:ind w:left="5750" w:hanging="360"/>
      </w:pPr>
      <w:rPr>
        <w:rFonts w:ascii="Symbol" w:hAnsi="Symbol" w:hint="default"/>
      </w:rPr>
    </w:lvl>
    <w:lvl w:ilvl="7" w:tplc="08090003" w:tentative="1">
      <w:start w:val="1"/>
      <w:numFmt w:val="bullet"/>
      <w:lvlText w:val="o"/>
      <w:lvlJc w:val="left"/>
      <w:pPr>
        <w:ind w:left="6470" w:hanging="360"/>
      </w:pPr>
      <w:rPr>
        <w:rFonts w:ascii="Courier New" w:hAnsi="Courier New" w:cs="Courier New" w:hint="default"/>
      </w:rPr>
    </w:lvl>
    <w:lvl w:ilvl="8" w:tplc="08090005" w:tentative="1">
      <w:start w:val="1"/>
      <w:numFmt w:val="bullet"/>
      <w:lvlText w:val=""/>
      <w:lvlJc w:val="left"/>
      <w:pPr>
        <w:ind w:left="7190" w:hanging="360"/>
      </w:pPr>
      <w:rPr>
        <w:rFonts w:ascii="Wingdings" w:hAnsi="Wingdings" w:hint="default"/>
      </w:rPr>
    </w:lvl>
  </w:abstractNum>
  <w:num w:numId="1">
    <w:abstractNumId w:val="5"/>
  </w:num>
  <w:num w:numId="2">
    <w:abstractNumId w:val="29"/>
  </w:num>
  <w:num w:numId="3">
    <w:abstractNumId w:val="1"/>
  </w:num>
  <w:num w:numId="4">
    <w:abstractNumId w:val="25"/>
  </w:num>
  <w:num w:numId="5">
    <w:abstractNumId w:val="8"/>
  </w:num>
  <w:num w:numId="6">
    <w:abstractNumId w:val="26"/>
  </w:num>
  <w:num w:numId="7">
    <w:abstractNumId w:val="9"/>
  </w:num>
  <w:num w:numId="8">
    <w:abstractNumId w:val="24"/>
  </w:num>
  <w:num w:numId="9">
    <w:abstractNumId w:val="6"/>
  </w:num>
  <w:num w:numId="10">
    <w:abstractNumId w:val="22"/>
  </w:num>
  <w:num w:numId="11">
    <w:abstractNumId w:val="27"/>
  </w:num>
  <w:num w:numId="12">
    <w:abstractNumId w:val="19"/>
  </w:num>
  <w:num w:numId="13">
    <w:abstractNumId w:val="20"/>
  </w:num>
  <w:num w:numId="14">
    <w:abstractNumId w:val="13"/>
  </w:num>
  <w:num w:numId="15">
    <w:abstractNumId w:val="16"/>
  </w:num>
  <w:num w:numId="16">
    <w:abstractNumId w:val="17"/>
  </w:num>
  <w:num w:numId="17">
    <w:abstractNumId w:val="18"/>
  </w:num>
  <w:num w:numId="18">
    <w:abstractNumId w:val="11"/>
  </w:num>
  <w:num w:numId="19">
    <w:abstractNumId w:val="4"/>
  </w:num>
  <w:num w:numId="20">
    <w:abstractNumId w:val="30"/>
  </w:num>
  <w:num w:numId="21">
    <w:abstractNumId w:val="15"/>
  </w:num>
  <w:num w:numId="22">
    <w:abstractNumId w:val="3"/>
  </w:num>
  <w:num w:numId="23">
    <w:abstractNumId w:val="0"/>
  </w:num>
  <w:num w:numId="24">
    <w:abstractNumId w:val="14"/>
  </w:num>
  <w:num w:numId="25">
    <w:abstractNumId w:val="28"/>
  </w:num>
  <w:num w:numId="26">
    <w:abstractNumId w:val="23"/>
  </w:num>
  <w:num w:numId="27">
    <w:abstractNumId w:val="2"/>
  </w:num>
  <w:num w:numId="28">
    <w:abstractNumId w:val="10"/>
  </w:num>
  <w:num w:numId="29">
    <w:abstractNumId w:val="12"/>
  </w:num>
  <w:num w:numId="30">
    <w:abstractNumId w:val="21"/>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670C"/>
    <w:rsid w:val="000208FB"/>
    <w:rsid w:val="00025E2A"/>
    <w:rsid w:val="00027EFB"/>
    <w:rsid w:val="00067A79"/>
    <w:rsid w:val="00076AB3"/>
    <w:rsid w:val="00077E76"/>
    <w:rsid w:val="0009771C"/>
    <w:rsid w:val="000A3DFF"/>
    <w:rsid w:val="000C4D06"/>
    <w:rsid w:val="000D31B7"/>
    <w:rsid w:val="000E1EF5"/>
    <w:rsid w:val="000E3426"/>
    <w:rsid w:val="000F434E"/>
    <w:rsid w:val="00110BA1"/>
    <w:rsid w:val="001142EE"/>
    <w:rsid w:val="00115714"/>
    <w:rsid w:val="00135479"/>
    <w:rsid w:val="00163741"/>
    <w:rsid w:val="00163E91"/>
    <w:rsid w:val="00172B98"/>
    <w:rsid w:val="00175AA3"/>
    <w:rsid w:val="0018449B"/>
    <w:rsid w:val="001876C8"/>
    <w:rsid w:val="00196C50"/>
    <w:rsid w:val="001A3704"/>
    <w:rsid w:val="001B31EF"/>
    <w:rsid w:val="001B74AA"/>
    <w:rsid w:val="001F52EC"/>
    <w:rsid w:val="001F6900"/>
    <w:rsid w:val="002107BB"/>
    <w:rsid w:val="002145A2"/>
    <w:rsid w:val="002155C1"/>
    <w:rsid w:val="00244DF9"/>
    <w:rsid w:val="00253174"/>
    <w:rsid w:val="00262CD6"/>
    <w:rsid w:val="002641F4"/>
    <w:rsid w:val="0026751E"/>
    <w:rsid w:val="002831F9"/>
    <w:rsid w:val="002A3BF1"/>
    <w:rsid w:val="002B4CC9"/>
    <w:rsid w:val="002B6D27"/>
    <w:rsid w:val="002E4BDF"/>
    <w:rsid w:val="002E56EA"/>
    <w:rsid w:val="002E6A25"/>
    <w:rsid w:val="00312886"/>
    <w:rsid w:val="00313EFD"/>
    <w:rsid w:val="0031526F"/>
    <w:rsid w:val="00317799"/>
    <w:rsid w:val="00320D66"/>
    <w:rsid w:val="003562A8"/>
    <w:rsid w:val="00377E67"/>
    <w:rsid w:val="003831B3"/>
    <w:rsid w:val="00386CD6"/>
    <w:rsid w:val="003A0C7A"/>
    <w:rsid w:val="003A3851"/>
    <w:rsid w:val="003B7F27"/>
    <w:rsid w:val="003E4560"/>
    <w:rsid w:val="004125EB"/>
    <w:rsid w:val="00425AC7"/>
    <w:rsid w:val="004508A5"/>
    <w:rsid w:val="00452400"/>
    <w:rsid w:val="004542D2"/>
    <w:rsid w:val="004544E8"/>
    <w:rsid w:val="004623C2"/>
    <w:rsid w:val="00466CD5"/>
    <w:rsid w:val="00467104"/>
    <w:rsid w:val="00482817"/>
    <w:rsid w:val="00497E7D"/>
    <w:rsid w:val="004B5AC4"/>
    <w:rsid w:val="004B64BC"/>
    <w:rsid w:val="004D5AA7"/>
    <w:rsid w:val="004E7EAA"/>
    <w:rsid w:val="004F5179"/>
    <w:rsid w:val="00506482"/>
    <w:rsid w:val="00511414"/>
    <w:rsid w:val="005149EF"/>
    <w:rsid w:val="0055670C"/>
    <w:rsid w:val="00574581"/>
    <w:rsid w:val="005A31CA"/>
    <w:rsid w:val="005C0C0B"/>
    <w:rsid w:val="005C633F"/>
    <w:rsid w:val="005D7234"/>
    <w:rsid w:val="00617174"/>
    <w:rsid w:val="00634293"/>
    <w:rsid w:val="00636DCE"/>
    <w:rsid w:val="006473EC"/>
    <w:rsid w:val="006477CF"/>
    <w:rsid w:val="006724AF"/>
    <w:rsid w:val="006745BD"/>
    <w:rsid w:val="006753EE"/>
    <w:rsid w:val="0068666B"/>
    <w:rsid w:val="00686F0A"/>
    <w:rsid w:val="00693CAA"/>
    <w:rsid w:val="006B02BD"/>
    <w:rsid w:val="006B3B5C"/>
    <w:rsid w:val="006C052F"/>
    <w:rsid w:val="006E4F3D"/>
    <w:rsid w:val="007213AD"/>
    <w:rsid w:val="00743E25"/>
    <w:rsid w:val="00761E7A"/>
    <w:rsid w:val="00792400"/>
    <w:rsid w:val="007B7932"/>
    <w:rsid w:val="007C7DA3"/>
    <w:rsid w:val="00822172"/>
    <w:rsid w:val="00834A4D"/>
    <w:rsid w:val="00841366"/>
    <w:rsid w:val="00844383"/>
    <w:rsid w:val="00847FDA"/>
    <w:rsid w:val="0086247F"/>
    <w:rsid w:val="008821A6"/>
    <w:rsid w:val="008A6929"/>
    <w:rsid w:val="008A6D88"/>
    <w:rsid w:val="008B1895"/>
    <w:rsid w:val="008B2E87"/>
    <w:rsid w:val="008E0EFF"/>
    <w:rsid w:val="008E5218"/>
    <w:rsid w:val="008F4EAD"/>
    <w:rsid w:val="009032E5"/>
    <w:rsid w:val="00924F6B"/>
    <w:rsid w:val="009251A8"/>
    <w:rsid w:val="0092720B"/>
    <w:rsid w:val="00942AD0"/>
    <w:rsid w:val="00945F44"/>
    <w:rsid w:val="00975969"/>
    <w:rsid w:val="0098121A"/>
    <w:rsid w:val="00981D2B"/>
    <w:rsid w:val="009846AA"/>
    <w:rsid w:val="009908AA"/>
    <w:rsid w:val="00991F96"/>
    <w:rsid w:val="009A4056"/>
    <w:rsid w:val="009A5EB2"/>
    <w:rsid w:val="009A7671"/>
    <w:rsid w:val="009F1618"/>
    <w:rsid w:val="00A22F91"/>
    <w:rsid w:val="00A46E53"/>
    <w:rsid w:val="00A53D14"/>
    <w:rsid w:val="00A55FC9"/>
    <w:rsid w:val="00A575FA"/>
    <w:rsid w:val="00A57745"/>
    <w:rsid w:val="00A80789"/>
    <w:rsid w:val="00A87FBF"/>
    <w:rsid w:val="00A94CDA"/>
    <w:rsid w:val="00AB1BE8"/>
    <w:rsid w:val="00AC1074"/>
    <w:rsid w:val="00AE1413"/>
    <w:rsid w:val="00B10486"/>
    <w:rsid w:val="00B11B57"/>
    <w:rsid w:val="00B15835"/>
    <w:rsid w:val="00B4171F"/>
    <w:rsid w:val="00B438A9"/>
    <w:rsid w:val="00B55BE5"/>
    <w:rsid w:val="00B55DA8"/>
    <w:rsid w:val="00B66313"/>
    <w:rsid w:val="00B672D5"/>
    <w:rsid w:val="00B90565"/>
    <w:rsid w:val="00B96788"/>
    <w:rsid w:val="00BC0F5E"/>
    <w:rsid w:val="00BC5464"/>
    <w:rsid w:val="00BD1D48"/>
    <w:rsid w:val="00BE1864"/>
    <w:rsid w:val="00BE4EED"/>
    <w:rsid w:val="00BE6560"/>
    <w:rsid w:val="00BF1B58"/>
    <w:rsid w:val="00C2159B"/>
    <w:rsid w:val="00C2207C"/>
    <w:rsid w:val="00C32DDF"/>
    <w:rsid w:val="00C42941"/>
    <w:rsid w:val="00C54D10"/>
    <w:rsid w:val="00C57410"/>
    <w:rsid w:val="00C75196"/>
    <w:rsid w:val="00C77DE4"/>
    <w:rsid w:val="00C85BBF"/>
    <w:rsid w:val="00C968E0"/>
    <w:rsid w:val="00CA21DB"/>
    <w:rsid w:val="00CB2B94"/>
    <w:rsid w:val="00D06297"/>
    <w:rsid w:val="00D3002B"/>
    <w:rsid w:val="00D6590D"/>
    <w:rsid w:val="00D724C2"/>
    <w:rsid w:val="00DB2E1C"/>
    <w:rsid w:val="00DC5BAC"/>
    <w:rsid w:val="00DD3D80"/>
    <w:rsid w:val="00DF51BF"/>
    <w:rsid w:val="00E3245C"/>
    <w:rsid w:val="00E37396"/>
    <w:rsid w:val="00E4499C"/>
    <w:rsid w:val="00E63B5F"/>
    <w:rsid w:val="00E75283"/>
    <w:rsid w:val="00E81286"/>
    <w:rsid w:val="00E9458F"/>
    <w:rsid w:val="00EC7541"/>
    <w:rsid w:val="00ED1A56"/>
    <w:rsid w:val="00EF6C02"/>
    <w:rsid w:val="00F16211"/>
    <w:rsid w:val="00F23B5E"/>
    <w:rsid w:val="00F277B2"/>
    <w:rsid w:val="00F42611"/>
    <w:rsid w:val="00F5395B"/>
    <w:rsid w:val="00F62013"/>
    <w:rsid w:val="00F768C5"/>
    <w:rsid w:val="00F97263"/>
    <w:rsid w:val="00FC4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67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70C"/>
  </w:style>
  <w:style w:type="paragraph" w:styleId="ListParagraph">
    <w:name w:val="List Paragraph"/>
    <w:basedOn w:val="Normal"/>
    <w:uiPriority w:val="34"/>
    <w:qFormat/>
    <w:rsid w:val="00511414"/>
    <w:pPr>
      <w:ind w:left="720"/>
      <w:contextualSpacing/>
    </w:pPr>
  </w:style>
  <w:style w:type="paragraph" w:styleId="Header">
    <w:name w:val="header"/>
    <w:basedOn w:val="Normal"/>
    <w:link w:val="HeaderChar"/>
    <w:uiPriority w:val="99"/>
    <w:unhideWhenUsed/>
    <w:rsid w:val="00C54D10"/>
    <w:pPr>
      <w:tabs>
        <w:tab w:val="center" w:pos="4513"/>
        <w:tab w:val="right" w:pos="9026"/>
      </w:tabs>
    </w:pPr>
  </w:style>
  <w:style w:type="character" w:customStyle="1" w:styleId="HeaderChar">
    <w:name w:val="Header Char"/>
    <w:link w:val="Header"/>
    <w:uiPriority w:val="99"/>
    <w:rsid w:val="00C54D10"/>
    <w:rPr>
      <w:sz w:val="22"/>
      <w:szCs w:val="22"/>
      <w:lang w:eastAsia="en-US"/>
    </w:rPr>
  </w:style>
  <w:style w:type="character" w:customStyle="1" w:styleId="apple-converted-space">
    <w:name w:val="apple-converted-space"/>
    <w:rsid w:val="00BC0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617028">
      <w:bodyDiv w:val="1"/>
      <w:marLeft w:val="0"/>
      <w:marRight w:val="0"/>
      <w:marTop w:val="0"/>
      <w:marBottom w:val="0"/>
      <w:divBdr>
        <w:top w:val="none" w:sz="0" w:space="0" w:color="auto"/>
        <w:left w:val="none" w:sz="0" w:space="0" w:color="auto"/>
        <w:bottom w:val="none" w:sz="0" w:space="0" w:color="auto"/>
        <w:right w:val="none" w:sz="0" w:space="0" w:color="auto"/>
      </w:divBdr>
    </w:div>
    <w:div w:id="138991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dc:creator>
  <cp:keywords/>
  <cp:lastModifiedBy>Jeanette jones</cp:lastModifiedBy>
  <cp:revision>3</cp:revision>
  <dcterms:created xsi:type="dcterms:W3CDTF">2017-05-13T11:46:00Z</dcterms:created>
  <dcterms:modified xsi:type="dcterms:W3CDTF">2017-05-13T12:11:00Z</dcterms:modified>
</cp:coreProperties>
</file>